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CE43D" w14:textId="1CAA35AC" w:rsidR="00F468FE" w:rsidRDefault="00591398" w:rsidP="00611E39">
      <w:pPr>
        <w:tabs>
          <w:tab w:val="left" w:pos="4002"/>
        </w:tabs>
        <w:spacing w:after="0" w:line="240" w:lineRule="auto"/>
        <w:jc w:val="center"/>
        <w:rPr>
          <w:rFonts w:ascii="Tahoma" w:eastAsia="Tahoma" w:hAnsi="Tahoma" w:cs="Tahoma"/>
        </w:rPr>
      </w:pPr>
      <w:r w:rsidRPr="00611E39">
        <w:rPr>
          <w:rFonts w:ascii="Tahoma" w:hAnsi="Tahoma" w:cs="Tahoma"/>
          <w:noProof/>
          <w:sz w:val="18"/>
          <w:szCs w:val="18"/>
          <w:lang w:val="en-US" w:eastAsia="en-US"/>
        </w:rPr>
        <w:drawing>
          <wp:anchor distT="0" distB="0" distL="114300" distR="114300" simplePos="0" relativeHeight="251658240" behindDoc="0" locked="0" layoutInCell="1" allowOverlap="1" wp14:anchorId="17C295F6" wp14:editId="68332F81">
            <wp:simplePos x="0" y="0"/>
            <wp:positionH relativeFrom="column">
              <wp:posOffset>190499</wp:posOffset>
            </wp:positionH>
            <wp:positionV relativeFrom="paragraph">
              <wp:posOffset>-8256</wp:posOffset>
            </wp:positionV>
            <wp:extent cx="809625" cy="809625"/>
            <wp:effectExtent l="0" t="0" r="9525" b="952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00611E39">
        <w:rPr>
          <w:noProof/>
          <w:sz w:val="18"/>
          <w:szCs w:val="18"/>
          <w:lang w:val="en-US" w:eastAsia="en-US"/>
        </w:rPr>
        <w:drawing>
          <wp:anchor distT="0" distB="0" distL="114300" distR="114300" simplePos="0" relativeHeight="251659264" behindDoc="0" locked="0" layoutInCell="1" allowOverlap="1" wp14:anchorId="3113D901" wp14:editId="48D9D7A8">
            <wp:simplePos x="0" y="0"/>
            <wp:positionH relativeFrom="column">
              <wp:posOffset>4733925</wp:posOffset>
            </wp:positionH>
            <wp:positionV relativeFrom="paragraph">
              <wp:posOffset>-84455</wp:posOffset>
            </wp:positionV>
            <wp:extent cx="942975" cy="942975"/>
            <wp:effectExtent l="0" t="0" r="9525" b="952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42977" cy="942977"/>
                    </a:xfrm>
                    <a:prstGeom prst="rect">
                      <a:avLst/>
                    </a:prstGeom>
                  </pic:spPr>
                </pic:pic>
              </a:graphicData>
            </a:graphic>
            <wp14:sizeRelH relativeFrom="page">
              <wp14:pctWidth>0</wp14:pctWidth>
            </wp14:sizeRelH>
            <wp14:sizeRelV relativeFrom="page">
              <wp14:pctHeight>0</wp14:pctHeight>
            </wp14:sizeRelV>
          </wp:anchor>
        </w:drawing>
      </w:r>
      <w:r w:rsidR="00611E39">
        <w:rPr>
          <w:rFonts w:ascii="Tahoma" w:eastAsia="Tahoma" w:hAnsi="Tahoma" w:cs="Tahoma"/>
        </w:rPr>
        <w:t>Republic of the Philippines</w:t>
      </w:r>
    </w:p>
    <w:p w14:paraId="2BE3AE0D" w14:textId="017983FD" w:rsidR="00611E39" w:rsidRDefault="00611E39" w:rsidP="00611E39">
      <w:pPr>
        <w:tabs>
          <w:tab w:val="left" w:pos="4002"/>
        </w:tabs>
        <w:spacing w:after="0" w:line="240" w:lineRule="auto"/>
        <w:jc w:val="center"/>
        <w:rPr>
          <w:rFonts w:ascii="Tahoma" w:eastAsia="Tahoma" w:hAnsi="Tahoma" w:cs="Tahoma"/>
        </w:rPr>
      </w:pPr>
      <w:r>
        <w:rPr>
          <w:rFonts w:ascii="Tahoma" w:eastAsia="Tahoma" w:hAnsi="Tahoma" w:cs="Tahoma"/>
        </w:rPr>
        <w:t>DEPARTMENT OF PUBLIC WORKS AND HIGHWAYS</w:t>
      </w:r>
    </w:p>
    <w:p w14:paraId="72F7E05B" w14:textId="3F6960E8" w:rsidR="00611E39" w:rsidRPr="00611E39" w:rsidRDefault="00611E39" w:rsidP="00611E39">
      <w:pPr>
        <w:tabs>
          <w:tab w:val="left" w:pos="4002"/>
        </w:tabs>
        <w:spacing w:after="0" w:line="240" w:lineRule="auto"/>
        <w:jc w:val="center"/>
        <w:rPr>
          <w:rFonts w:ascii="Tahoma" w:eastAsia="Tahoma" w:hAnsi="Tahoma" w:cs="Tahoma"/>
          <w:b/>
          <w:bCs/>
        </w:rPr>
      </w:pPr>
      <w:r w:rsidRPr="00611E39">
        <w:rPr>
          <w:rFonts w:ascii="Tahoma" w:eastAsia="Tahoma" w:hAnsi="Tahoma" w:cs="Tahoma"/>
          <w:b/>
          <w:bCs/>
        </w:rPr>
        <w:t>LAGUNA 1</w:t>
      </w:r>
      <w:r w:rsidRPr="00611E39">
        <w:rPr>
          <w:rFonts w:ascii="Tahoma" w:eastAsia="Tahoma" w:hAnsi="Tahoma" w:cs="Tahoma"/>
          <w:b/>
          <w:bCs/>
          <w:vertAlign w:val="superscript"/>
        </w:rPr>
        <w:t>st</w:t>
      </w:r>
      <w:r w:rsidRPr="00611E39">
        <w:rPr>
          <w:rFonts w:ascii="Tahoma" w:eastAsia="Tahoma" w:hAnsi="Tahoma" w:cs="Tahoma"/>
          <w:b/>
          <w:bCs/>
        </w:rPr>
        <w:t xml:space="preserve"> DISTRICT ENGINEERING OFFICE</w:t>
      </w:r>
    </w:p>
    <w:p w14:paraId="43F52B58" w14:textId="3A0D74EE" w:rsidR="00611E39" w:rsidRDefault="00611E39" w:rsidP="00611E39">
      <w:pPr>
        <w:tabs>
          <w:tab w:val="left" w:pos="4002"/>
        </w:tabs>
        <w:spacing w:after="0" w:line="240" w:lineRule="auto"/>
        <w:jc w:val="center"/>
        <w:rPr>
          <w:rFonts w:ascii="Tahoma" w:eastAsia="Tahoma" w:hAnsi="Tahoma" w:cs="Tahoma"/>
        </w:rPr>
      </w:pPr>
      <w:r>
        <w:rPr>
          <w:rFonts w:ascii="Tahoma" w:eastAsia="Tahoma" w:hAnsi="Tahoma" w:cs="Tahoma"/>
        </w:rPr>
        <w:t>Santa Cruz, Laguna</w:t>
      </w:r>
    </w:p>
    <w:p w14:paraId="773CFC8A" w14:textId="77777777" w:rsidR="00611E39" w:rsidRDefault="00611E39">
      <w:pPr>
        <w:tabs>
          <w:tab w:val="left" w:pos="4002"/>
        </w:tabs>
        <w:spacing w:after="0" w:line="240" w:lineRule="auto"/>
        <w:rPr>
          <w:rFonts w:ascii="Tahoma" w:eastAsia="Tahoma" w:hAnsi="Tahoma" w:cs="Tahoma"/>
        </w:rPr>
      </w:pPr>
    </w:p>
    <w:p w14:paraId="2428AD87" w14:textId="77777777" w:rsidR="00FD571E" w:rsidRDefault="00FD571E">
      <w:pPr>
        <w:tabs>
          <w:tab w:val="left" w:pos="4002"/>
        </w:tabs>
        <w:spacing w:after="0" w:line="240" w:lineRule="auto"/>
        <w:rPr>
          <w:rFonts w:ascii="Tahoma" w:eastAsia="Tahoma" w:hAnsi="Tahoma" w:cs="Tahoma"/>
        </w:rPr>
      </w:pPr>
    </w:p>
    <w:p w14:paraId="5A9649B9" w14:textId="77777777" w:rsidR="004D47A1" w:rsidRDefault="004D47A1">
      <w:pPr>
        <w:tabs>
          <w:tab w:val="left" w:pos="4002"/>
        </w:tabs>
        <w:spacing w:after="0" w:line="240" w:lineRule="auto"/>
        <w:rPr>
          <w:rFonts w:ascii="Tahoma" w:eastAsia="Tahoma" w:hAnsi="Tahoma" w:cs="Tahoma"/>
        </w:rPr>
      </w:pPr>
    </w:p>
    <w:p w14:paraId="5E0A081A" w14:textId="77777777" w:rsidR="00893DD1" w:rsidRPr="00F468FE" w:rsidRDefault="00BB561F">
      <w:pPr>
        <w:spacing w:after="0" w:line="240" w:lineRule="auto"/>
        <w:jc w:val="center"/>
        <w:rPr>
          <w:rFonts w:ascii="Tahoma" w:eastAsia="Tahoma" w:hAnsi="Tahoma" w:cs="Tahoma"/>
          <w:b/>
          <w:sz w:val="24"/>
          <w:szCs w:val="24"/>
        </w:rPr>
      </w:pPr>
      <w:bookmarkStart w:id="0" w:name="_heading=h.gjdgxs" w:colFirst="0" w:colLast="0"/>
      <w:bookmarkEnd w:id="0"/>
      <w:r w:rsidRPr="00F468FE">
        <w:rPr>
          <w:rFonts w:ascii="Tahoma" w:eastAsia="Tahoma" w:hAnsi="Tahoma" w:cs="Tahoma"/>
          <w:b/>
          <w:sz w:val="24"/>
          <w:szCs w:val="24"/>
        </w:rPr>
        <w:t>LETTER OF INVITATION</w:t>
      </w:r>
    </w:p>
    <w:p w14:paraId="05A7B88F" w14:textId="2A58A22B" w:rsidR="00940078" w:rsidRPr="00F468FE" w:rsidRDefault="00182904">
      <w:pPr>
        <w:spacing w:after="0" w:line="240" w:lineRule="auto"/>
        <w:jc w:val="center"/>
        <w:rPr>
          <w:rFonts w:ascii="Tahoma" w:eastAsia="Tahoma" w:hAnsi="Tahoma" w:cs="Tahoma"/>
          <w:b/>
          <w:color w:val="FF0000"/>
          <w:sz w:val="24"/>
          <w:szCs w:val="24"/>
        </w:rPr>
      </w:pPr>
      <w:r>
        <w:rPr>
          <w:rFonts w:ascii="Tahoma" w:eastAsia="Tahoma" w:hAnsi="Tahoma" w:cs="Tahoma"/>
          <w:b/>
          <w:sz w:val="24"/>
          <w:szCs w:val="24"/>
        </w:rPr>
        <w:t>CONSULTING SERVICES FOR THE CONDUCT OF</w:t>
      </w:r>
      <w:r w:rsidRPr="00F468FE">
        <w:rPr>
          <w:rFonts w:ascii="Tahoma" w:eastAsia="Tahoma" w:hAnsi="Tahoma" w:cs="Tahoma"/>
          <w:b/>
          <w:sz w:val="24"/>
          <w:szCs w:val="24"/>
        </w:rPr>
        <w:t xml:space="preserve"> GEOTECHNICAL INVESTIGATIONS </w:t>
      </w:r>
      <w:r>
        <w:rPr>
          <w:rFonts w:ascii="Tahoma" w:eastAsia="Tahoma" w:hAnsi="Tahoma" w:cs="Tahoma"/>
          <w:b/>
          <w:sz w:val="24"/>
          <w:szCs w:val="24"/>
        </w:rPr>
        <w:t>/</w:t>
      </w:r>
      <w:r w:rsidR="00893DD1" w:rsidRPr="00F468FE">
        <w:rPr>
          <w:rFonts w:ascii="Tahoma" w:eastAsia="Tahoma" w:hAnsi="Tahoma" w:cs="Tahoma"/>
          <w:b/>
          <w:sz w:val="24"/>
          <w:szCs w:val="24"/>
        </w:rPr>
        <w:t xml:space="preserve">CONFIRMATORY BORING/ </w:t>
      </w:r>
      <w:r>
        <w:rPr>
          <w:rFonts w:ascii="Tahoma" w:eastAsia="Tahoma" w:hAnsi="Tahoma" w:cs="Tahoma"/>
          <w:b/>
          <w:sz w:val="24"/>
          <w:szCs w:val="24"/>
        </w:rPr>
        <w:t>SUB SURFACE EXPLORATION WORKS</w:t>
      </w:r>
    </w:p>
    <w:p w14:paraId="0E5FFB14" w14:textId="77777777" w:rsidR="00940078" w:rsidRDefault="00BB561F">
      <w:pPr>
        <w:pBdr>
          <w:top w:val="nil"/>
          <w:left w:val="nil"/>
          <w:bottom w:val="nil"/>
          <w:right w:val="nil"/>
          <w:between w:val="nil"/>
        </w:pBdr>
        <w:shd w:val="clear" w:color="auto" w:fill="FFFFFF"/>
        <w:spacing w:after="0" w:line="240" w:lineRule="auto"/>
        <w:jc w:val="center"/>
        <w:rPr>
          <w:rFonts w:ascii="Tahoma" w:eastAsia="Tahoma" w:hAnsi="Tahoma" w:cs="Tahoma"/>
          <w:b/>
          <w:color w:val="000000"/>
        </w:rPr>
      </w:pPr>
      <w:r>
        <w:rPr>
          <w:rFonts w:ascii="Tahoma" w:eastAsia="Tahoma" w:hAnsi="Tahoma" w:cs="Tahoma"/>
          <w:color w:val="000000"/>
        </w:rPr>
        <w:t>(Negotiated Procurement-Small Value Procurement)</w:t>
      </w:r>
    </w:p>
    <w:p w14:paraId="132FD96D" w14:textId="77777777" w:rsidR="00940078" w:rsidRDefault="00940078">
      <w:pPr>
        <w:tabs>
          <w:tab w:val="left" w:pos="4002"/>
        </w:tabs>
        <w:spacing w:after="0" w:line="240" w:lineRule="auto"/>
        <w:ind w:left="540"/>
        <w:jc w:val="center"/>
        <w:rPr>
          <w:rFonts w:ascii="Tahoma" w:eastAsia="Tahoma" w:hAnsi="Tahoma" w:cs="Tahoma"/>
          <w:b/>
          <w:highlight w:val="yellow"/>
        </w:rPr>
      </w:pPr>
    </w:p>
    <w:p w14:paraId="0C1D3808" w14:textId="77777777" w:rsidR="004D47A1" w:rsidRDefault="004D47A1">
      <w:pPr>
        <w:tabs>
          <w:tab w:val="left" w:pos="4002"/>
        </w:tabs>
        <w:spacing w:after="0" w:line="240" w:lineRule="auto"/>
        <w:ind w:left="540"/>
        <w:jc w:val="center"/>
        <w:rPr>
          <w:rFonts w:ascii="Tahoma" w:eastAsia="Tahoma" w:hAnsi="Tahoma" w:cs="Tahoma"/>
          <w:b/>
          <w:highlight w:val="yellow"/>
        </w:rPr>
      </w:pPr>
    </w:p>
    <w:p w14:paraId="2DB4F60D" w14:textId="678E97E0" w:rsidR="00940078" w:rsidRPr="00182904" w:rsidRDefault="00BB561F">
      <w:pPr>
        <w:numPr>
          <w:ilvl w:val="0"/>
          <w:numId w:val="6"/>
        </w:numPr>
        <w:pBdr>
          <w:top w:val="nil"/>
          <w:left w:val="nil"/>
          <w:bottom w:val="nil"/>
          <w:right w:val="nil"/>
          <w:between w:val="nil"/>
        </w:pBdr>
        <w:tabs>
          <w:tab w:val="left" w:pos="540"/>
        </w:tabs>
        <w:spacing w:after="0" w:line="240" w:lineRule="auto"/>
        <w:ind w:left="540" w:hanging="540"/>
        <w:jc w:val="both"/>
        <w:rPr>
          <w:rFonts w:ascii="Tahoma" w:eastAsia="Tahoma" w:hAnsi="Tahoma" w:cs="Tahoma"/>
          <w:color w:val="000000"/>
        </w:rPr>
      </w:pPr>
      <w:bookmarkStart w:id="1" w:name="_heading=h.30j0zll" w:colFirst="0" w:colLast="0"/>
      <w:bookmarkEnd w:id="1"/>
      <w:r w:rsidRPr="00182904">
        <w:rPr>
          <w:rFonts w:ascii="Tahoma" w:eastAsia="Tahoma" w:hAnsi="Tahoma" w:cs="Tahoma"/>
        </w:rPr>
        <w:t xml:space="preserve">The Department of Public Works and Highways, </w:t>
      </w:r>
      <w:r w:rsidR="00FB59CB" w:rsidRPr="00182904">
        <w:rPr>
          <w:rFonts w:ascii="Tahoma" w:eastAsia="Tahoma" w:hAnsi="Tahoma" w:cs="Tahoma"/>
        </w:rPr>
        <w:t>Laguna 1</w:t>
      </w:r>
      <w:r w:rsidR="00FB59CB" w:rsidRPr="00182904">
        <w:rPr>
          <w:rFonts w:ascii="Tahoma" w:eastAsia="Tahoma" w:hAnsi="Tahoma" w:cs="Tahoma"/>
          <w:vertAlign w:val="superscript"/>
        </w:rPr>
        <w:t>st</w:t>
      </w:r>
      <w:r w:rsidR="00FB59CB" w:rsidRPr="00182904">
        <w:rPr>
          <w:rFonts w:ascii="Tahoma" w:eastAsia="Tahoma" w:hAnsi="Tahoma" w:cs="Tahoma"/>
        </w:rPr>
        <w:t xml:space="preserve"> District Engineering Office</w:t>
      </w:r>
      <w:r w:rsidRPr="00182904">
        <w:rPr>
          <w:rFonts w:ascii="Tahoma" w:eastAsia="Tahoma" w:hAnsi="Tahoma" w:cs="Tahoma"/>
        </w:rPr>
        <w:t xml:space="preserve">, through the </w:t>
      </w:r>
      <w:r w:rsidRPr="00182904">
        <w:rPr>
          <w:rFonts w:ascii="Tahoma" w:eastAsia="Tahoma" w:hAnsi="Tahoma" w:cs="Tahoma"/>
          <w:u w:val="single"/>
        </w:rPr>
        <w:t>SR-202</w:t>
      </w:r>
      <w:r w:rsidR="00FB59CB" w:rsidRPr="00182904">
        <w:rPr>
          <w:rFonts w:ascii="Tahoma" w:eastAsia="Tahoma" w:hAnsi="Tahoma" w:cs="Tahoma"/>
          <w:u w:val="single"/>
        </w:rPr>
        <w:t>5</w:t>
      </w:r>
      <w:r w:rsidRPr="00182904">
        <w:rPr>
          <w:rFonts w:ascii="Tahoma" w:eastAsia="Tahoma" w:hAnsi="Tahoma" w:cs="Tahoma"/>
          <w:u w:val="single"/>
        </w:rPr>
        <w:t>-02-00</w:t>
      </w:r>
      <w:r w:rsidR="00FB59CB" w:rsidRPr="00182904">
        <w:rPr>
          <w:rFonts w:ascii="Tahoma" w:eastAsia="Tahoma" w:hAnsi="Tahoma" w:cs="Tahoma"/>
          <w:u w:val="single"/>
        </w:rPr>
        <w:t>5076</w:t>
      </w:r>
      <w:r w:rsidRPr="00182904">
        <w:rPr>
          <w:rFonts w:ascii="Tahoma" w:eastAsia="Tahoma" w:hAnsi="Tahoma" w:cs="Tahoma"/>
          <w:u w:val="single"/>
        </w:rPr>
        <w:t xml:space="preserve"> </w:t>
      </w:r>
      <w:r w:rsidRPr="00182904">
        <w:rPr>
          <w:rFonts w:ascii="Tahoma" w:eastAsia="Tahoma" w:hAnsi="Tahoma" w:cs="Tahoma"/>
        </w:rPr>
        <w:t>FY 202</w:t>
      </w:r>
      <w:r w:rsidR="00FB59CB" w:rsidRPr="00182904">
        <w:rPr>
          <w:rFonts w:ascii="Tahoma" w:eastAsia="Tahoma" w:hAnsi="Tahoma" w:cs="Tahoma"/>
        </w:rPr>
        <w:t>5</w:t>
      </w:r>
      <w:r w:rsidRPr="00182904">
        <w:rPr>
          <w:rFonts w:ascii="Tahoma" w:eastAsia="Tahoma" w:hAnsi="Tahoma" w:cs="Tahoma"/>
        </w:rPr>
        <w:t xml:space="preserve"> GAA intends to apply the sum of </w:t>
      </w:r>
      <w:r w:rsidR="00893DD1" w:rsidRPr="00182904">
        <w:rPr>
          <w:rFonts w:ascii="Tahoma" w:eastAsia="Tahoma" w:hAnsi="Tahoma" w:cs="Tahoma"/>
        </w:rPr>
        <w:t xml:space="preserve"> </w:t>
      </w:r>
      <w:r w:rsidR="00182904" w:rsidRPr="00182904">
        <w:rPr>
          <w:rFonts w:ascii="Tahoma" w:eastAsia="Tahoma" w:hAnsi="Tahoma" w:cs="Tahoma"/>
          <w:b/>
          <w:bCs/>
        </w:rPr>
        <w:t>N</w:t>
      </w:r>
      <w:r w:rsidR="00182904">
        <w:rPr>
          <w:rFonts w:ascii="Tahoma" w:eastAsia="Tahoma" w:hAnsi="Tahoma" w:cs="Tahoma"/>
          <w:b/>
          <w:bCs/>
        </w:rPr>
        <w:t>ine</w:t>
      </w:r>
      <w:r w:rsidR="00F948BD">
        <w:rPr>
          <w:rFonts w:ascii="Tahoma" w:eastAsia="Tahoma" w:hAnsi="Tahoma" w:cs="Tahoma"/>
          <w:b/>
          <w:bCs/>
        </w:rPr>
        <w:t xml:space="preserve"> Hundred Thousand P</w:t>
      </w:r>
      <w:bookmarkStart w:id="2" w:name="_GoBack"/>
      <w:bookmarkEnd w:id="2"/>
      <w:r w:rsidR="00893DD1" w:rsidRPr="00182904">
        <w:rPr>
          <w:rFonts w:ascii="Tahoma" w:eastAsia="Tahoma" w:hAnsi="Tahoma" w:cs="Tahoma"/>
          <w:b/>
          <w:bCs/>
        </w:rPr>
        <w:t>esos Only  (</w:t>
      </w:r>
      <w:proofErr w:type="spellStart"/>
      <w:r w:rsidRPr="00182904">
        <w:rPr>
          <w:rFonts w:ascii="Tahoma" w:eastAsia="Tahoma" w:hAnsi="Tahoma" w:cs="Tahoma"/>
          <w:b/>
          <w:bCs/>
        </w:rPr>
        <w:t>Php</w:t>
      </w:r>
      <w:proofErr w:type="spellEnd"/>
      <w:r w:rsidRPr="00182904">
        <w:rPr>
          <w:rFonts w:ascii="Tahoma" w:eastAsia="Tahoma" w:hAnsi="Tahoma" w:cs="Tahoma"/>
          <w:b/>
          <w:bCs/>
        </w:rPr>
        <w:t xml:space="preserve"> </w:t>
      </w:r>
      <w:r w:rsidR="00182904" w:rsidRPr="00182904">
        <w:rPr>
          <w:rFonts w:ascii="Tahoma" w:eastAsia="Tahoma" w:hAnsi="Tahoma" w:cs="Tahoma"/>
          <w:b/>
          <w:bCs/>
        </w:rPr>
        <w:t>900,000.00</w:t>
      </w:r>
      <w:r w:rsidR="00893DD1" w:rsidRPr="00182904">
        <w:rPr>
          <w:rFonts w:ascii="Tahoma" w:eastAsia="Tahoma" w:hAnsi="Tahoma" w:cs="Tahoma"/>
          <w:b/>
          <w:bCs/>
        </w:rPr>
        <w:t>)</w:t>
      </w:r>
      <w:r w:rsidRPr="00182904">
        <w:rPr>
          <w:rFonts w:ascii="Tahoma" w:eastAsia="Tahoma" w:hAnsi="Tahoma" w:cs="Tahoma"/>
        </w:rPr>
        <w:t xml:space="preserve"> being the Approved Budget for the Contract (ABC) to payments under the contract for the </w:t>
      </w:r>
      <w:r w:rsidRPr="00182904">
        <w:rPr>
          <w:rFonts w:ascii="Tahoma" w:eastAsia="Tahoma" w:hAnsi="Tahoma" w:cs="Tahoma"/>
          <w:b/>
        </w:rPr>
        <w:t>CONTRACT ID NO. 2</w:t>
      </w:r>
      <w:r w:rsidR="00FF1E60" w:rsidRPr="00182904">
        <w:rPr>
          <w:rFonts w:ascii="Tahoma" w:eastAsia="Tahoma" w:hAnsi="Tahoma" w:cs="Tahoma"/>
          <w:b/>
        </w:rPr>
        <w:t>5</w:t>
      </w:r>
      <w:r w:rsidRPr="00182904">
        <w:rPr>
          <w:rFonts w:ascii="Tahoma" w:eastAsia="Tahoma" w:hAnsi="Tahoma" w:cs="Tahoma"/>
          <w:b/>
        </w:rPr>
        <w:t>CSD</w:t>
      </w:r>
      <w:r w:rsidR="00893DD1" w:rsidRPr="00182904">
        <w:rPr>
          <w:rFonts w:ascii="Tahoma" w:eastAsia="Tahoma" w:hAnsi="Tahoma" w:cs="Tahoma"/>
          <w:b/>
        </w:rPr>
        <w:t xml:space="preserve">H01 : </w:t>
      </w:r>
      <w:r w:rsidR="00182904" w:rsidRPr="00182904">
        <w:rPr>
          <w:rFonts w:ascii="Tahoma" w:eastAsia="Tahoma" w:hAnsi="Tahoma" w:cs="Tahoma"/>
          <w:b/>
        </w:rPr>
        <w:t>CONSULTING SERVICES FOR THE CONDUCT OF GEOTECHNICAL INVESTIGATIONS /CONFIRMATORY BORING/ SUB SURFACE EXPLORATION WORKS</w:t>
      </w:r>
      <w:r w:rsidR="00893DD1" w:rsidRPr="00182904">
        <w:rPr>
          <w:rFonts w:ascii="Tahoma" w:eastAsia="Tahoma" w:hAnsi="Tahoma" w:cs="Tahoma"/>
          <w:b/>
        </w:rPr>
        <w:t xml:space="preserve"> FOR THE PROPOSED INFRASTRUCTURE PROGRAM UNDER FY 202</w:t>
      </w:r>
      <w:r w:rsidR="00FB59CB" w:rsidRPr="00182904">
        <w:rPr>
          <w:rFonts w:ascii="Tahoma" w:eastAsia="Tahoma" w:hAnsi="Tahoma" w:cs="Tahoma"/>
          <w:b/>
        </w:rPr>
        <w:t>6</w:t>
      </w:r>
      <w:r w:rsidR="00893DD1" w:rsidRPr="00182904">
        <w:rPr>
          <w:rFonts w:ascii="Tahoma" w:eastAsia="Tahoma" w:hAnsi="Tahoma" w:cs="Tahoma"/>
          <w:b/>
        </w:rPr>
        <w:t xml:space="preserve"> BASED ON AIP AND SUCCEEDING YEARS, THIS DISTRICT</w:t>
      </w:r>
      <w:r w:rsidRPr="00182904">
        <w:rPr>
          <w:rFonts w:ascii="Tahoma" w:eastAsia="Tahoma" w:hAnsi="Tahoma" w:cs="Tahoma"/>
          <w:b/>
          <w:color w:val="000000"/>
        </w:rPr>
        <w:t xml:space="preserve">. </w:t>
      </w:r>
      <w:r w:rsidRPr="00182904">
        <w:rPr>
          <w:rFonts w:ascii="Tahoma" w:eastAsia="Tahoma" w:hAnsi="Tahoma" w:cs="Tahoma"/>
          <w:color w:val="000000"/>
        </w:rPr>
        <w:t>Bids received in excess of the ABC shall be automatically rejected at the opening</w:t>
      </w:r>
      <w:r w:rsidRPr="00182904">
        <w:rPr>
          <w:rFonts w:ascii="Tahoma" w:eastAsia="Tahoma" w:hAnsi="Tahoma" w:cs="Tahoma"/>
          <w:color w:val="000000"/>
        </w:rPr>
        <w:t xml:space="preserve"> of the Financial Proposals.</w:t>
      </w:r>
    </w:p>
    <w:p w14:paraId="12502731" w14:textId="77777777" w:rsidR="00940078" w:rsidRDefault="00940078">
      <w:pPr>
        <w:pBdr>
          <w:top w:val="nil"/>
          <w:left w:val="nil"/>
          <w:bottom w:val="nil"/>
          <w:right w:val="nil"/>
          <w:between w:val="nil"/>
        </w:pBdr>
        <w:tabs>
          <w:tab w:val="left" w:pos="540"/>
        </w:tabs>
        <w:spacing w:after="0" w:line="240" w:lineRule="auto"/>
        <w:ind w:left="540"/>
        <w:jc w:val="both"/>
        <w:rPr>
          <w:rFonts w:ascii="Tahoma" w:eastAsia="Tahoma" w:hAnsi="Tahoma" w:cs="Tahoma"/>
          <w:color w:val="000000"/>
          <w:highlight w:val="yellow"/>
        </w:rPr>
      </w:pPr>
    </w:p>
    <w:p w14:paraId="1344774B" w14:textId="416ADAC4" w:rsidR="00940078" w:rsidRDefault="00BB561F" w:rsidP="00AE5DD1">
      <w:pPr>
        <w:numPr>
          <w:ilvl w:val="0"/>
          <w:numId w:val="6"/>
        </w:numPr>
        <w:pBdr>
          <w:top w:val="nil"/>
          <w:left w:val="nil"/>
          <w:bottom w:val="nil"/>
          <w:right w:val="nil"/>
          <w:between w:val="nil"/>
        </w:pBdr>
        <w:tabs>
          <w:tab w:val="left" w:pos="540"/>
        </w:tabs>
        <w:spacing w:after="0" w:line="240" w:lineRule="auto"/>
        <w:ind w:left="540" w:hanging="540"/>
        <w:jc w:val="both"/>
        <w:rPr>
          <w:rFonts w:ascii="Tahoma" w:eastAsia="Tahoma" w:hAnsi="Tahoma" w:cs="Tahoma"/>
          <w:color w:val="000000"/>
        </w:rPr>
      </w:pPr>
      <w:r>
        <w:rPr>
          <w:rFonts w:ascii="Tahoma" w:eastAsia="Tahoma" w:hAnsi="Tahoma" w:cs="Tahoma"/>
          <w:color w:val="000000"/>
        </w:rPr>
        <w:t xml:space="preserve">With the approval of the Resolution No. </w:t>
      </w:r>
      <w:r w:rsidRPr="00A17061">
        <w:rPr>
          <w:rFonts w:ascii="Tahoma" w:eastAsia="Tahoma" w:hAnsi="Tahoma" w:cs="Tahoma"/>
          <w:b/>
          <w:bCs/>
        </w:rPr>
        <w:t>CS-202</w:t>
      </w:r>
      <w:r w:rsidR="00FF1E60">
        <w:rPr>
          <w:rFonts w:ascii="Tahoma" w:eastAsia="Tahoma" w:hAnsi="Tahoma" w:cs="Tahoma"/>
          <w:b/>
          <w:bCs/>
        </w:rPr>
        <w:t>5</w:t>
      </w:r>
      <w:r w:rsidRPr="00A17061">
        <w:rPr>
          <w:rFonts w:ascii="Tahoma" w:eastAsia="Tahoma" w:hAnsi="Tahoma" w:cs="Tahoma"/>
          <w:b/>
          <w:bCs/>
        </w:rPr>
        <w:t>-0</w:t>
      </w:r>
      <w:r w:rsidR="00893DD1" w:rsidRPr="00A17061">
        <w:rPr>
          <w:rFonts w:ascii="Tahoma" w:eastAsia="Tahoma" w:hAnsi="Tahoma" w:cs="Tahoma"/>
          <w:b/>
          <w:bCs/>
        </w:rPr>
        <w:t>01</w:t>
      </w:r>
      <w:r>
        <w:rPr>
          <w:rFonts w:ascii="Tahoma" w:eastAsia="Tahoma" w:hAnsi="Tahoma" w:cs="Tahoma"/>
          <w:color w:val="000000"/>
        </w:rPr>
        <w:t xml:space="preserve"> Recommending the Use of Negotiated Procurement (Small Value Procurement) for the above-mentioned project by the </w:t>
      </w:r>
      <w:r w:rsidR="00893DD1">
        <w:rPr>
          <w:rFonts w:ascii="Tahoma" w:eastAsia="Tahoma" w:hAnsi="Tahoma" w:cs="Tahoma"/>
          <w:color w:val="000000"/>
        </w:rPr>
        <w:t>District Engineer</w:t>
      </w:r>
      <w:r>
        <w:rPr>
          <w:rFonts w:ascii="Tahoma" w:eastAsia="Tahoma" w:hAnsi="Tahoma" w:cs="Tahoma"/>
          <w:color w:val="000000"/>
        </w:rPr>
        <w:t xml:space="preserve"> on</w:t>
      </w:r>
      <w:r w:rsidR="00401A66">
        <w:rPr>
          <w:rFonts w:ascii="Tahoma" w:eastAsia="Tahoma" w:hAnsi="Tahoma" w:cs="Tahoma"/>
          <w:color w:val="000000"/>
        </w:rPr>
        <w:t xml:space="preserve"> </w:t>
      </w:r>
      <w:r w:rsidR="006B42FE">
        <w:rPr>
          <w:rFonts w:ascii="Tahoma" w:eastAsia="Tahoma" w:hAnsi="Tahoma" w:cs="Tahoma"/>
          <w:color w:val="000000"/>
        </w:rPr>
        <w:t>July 28</w:t>
      </w:r>
      <w:r w:rsidR="00893DD1" w:rsidRPr="00440B8F">
        <w:rPr>
          <w:rFonts w:ascii="Tahoma" w:eastAsia="Tahoma" w:hAnsi="Tahoma" w:cs="Tahoma"/>
          <w:color w:val="000000"/>
        </w:rPr>
        <w:t>, 202</w:t>
      </w:r>
      <w:r w:rsidR="00FB59CB" w:rsidRPr="00440B8F">
        <w:rPr>
          <w:rFonts w:ascii="Tahoma" w:eastAsia="Tahoma" w:hAnsi="Tahoma" w:cs="Tahoma"/>
          <w:color w:val="000000"/>
        </w:rPr>
        <w:t>5</w:t>
      </w:r>
      <w:r>
        <w:rPr>
          <w:rFonts w:ascii="Tahoma" w:eastAsia="Tahoma" w:hAnsi="Tahoma" w:cs="Tahoma"/>
          <w:color w:val="000000"/>
        </w:rPr>
        <w:t xml:space="preserve">, the DPWH </w:t>
      </w:r>
      <w:r w:rsidR="00893DD1">
        <w:rPr>
          <w:rFonts w:ascii="Tahoma" w:eastAsia="Tahoma" w:hAnsi="Tahoma" w:cs="Tahoma"/>
          <w:color w:val="000000"/>
        </w:rPr>
        <w:t xml:space="preserve">Laguna </w:t>
      </w:r>
      <w:r w:rsidR="00FB59CB">
        <w:rPr>
          <w:rFonts w:ascii="Tahoma" w:eastAsia="Tahoma" w:hAnsi="Tahoma" w:cs="Tahoma"/>
          <w:color w:val="000000"/>
        </w:rPr>
        <w:t>1</w:t>
      </w:r>
      <w:r w:rsidR="00FB59CB" w:rsidRPr="00FB59CB">
        <w:rPr>
          <w:rFonts w:ascii="Tahoma" w:eastAsia="Tahoma" w:hAnsi="Tahoma" w:cs="Tahoma"/>
          <w:color w:val="000000"/>
          <w:vertAlign w:val="superscript"/>
        </w:rPr>
        <w:t>st</w:t>
      </w:r>
      <w:r w:rsidR="00FB59CB">
        <w:rPr>
          <w:rFonts w:ascii="Tahoma" w:eastAsia="Tahoma" w:hAnsi="Tahoma" w:cs="Tahoma"/>
          <w:color w:val="000000"/>
        </w:rPr>
        <w:t xml:space="preserve"> </w:t>
      </w:r>
      <w:r w:rsidR="00893DD1">
        <w:rPr>
          <w:rFonts w:ascii="Tahoma" w:eastAsia="Tahoma" w:hAnsi="Tahoma" w:cs="Tahoma"/>
          <w:color w:val="000000"/>
        </w:rPr>
        <w:t>District Engineering Office</w:t>
      </w:r>
      <w:r>
        <w:rPr>
          <w:rFonts w:ascii="Tahoma" w:eastAsia="Tahoma" w:hAnsi="Tahoma" w:cs="Tahoma"/>
          <w:color w:val="000000"/>
        </w:rPr>
        <w:t xml:space="preserve"> now calls for the submission of eligibility documents, technical and financial proposals for:</w:t>
      </w:r>
    </w:p>
    <w:p w14:paraId="79040944" w14:textId="77777777" w:rsidR="00AE5DD1" w:rsidRDefault="00AE5DD1" w:rsidP="00AE5DD1">
      <w:pPr>
        <w:pBdr>
          <w:top w:val="nil"/>
          <w:left w:val="nil"/>
          <w:bottom w:val="nil"/>
          <w:right w:val="nil"/>
          <w:between w:val="nil"/>
        </w:pBdr>
        <w:tabs>
          <w:tab w:val="left" w:pos="540"/>
        </w:tabs>
        <w:spacing w:after="0" w:line="240" w:lineRule="auto"/>
        <w:jc w:val="both"/>
        <w:rPr>
          <w:rFonts w:ascii="Tahoma" w:eastAsia="Tahoma" w:hAnsi="Tahoma" w:cs="Tahoma"/>
          <w:color w:val="000000"/>
        </w:rPr>
      </w:pPr>
    </w:p>
    <w:p w14:paraId="5CF6C2E0" w14:textId="77777777" w:rsidR="004D47A1" w:rsidRPr="00AE5DD1" w:rsidRDefault="004D47A1" w:rsidP="00AE5DD1">
      <w:pPr>
        <w:pBdr>
          <w:top w:val="nil"/>
          <w:left w:val="nil"/>
          <w:bottom w:val="nil"/>
          <w:right w:val="nil"/>
          <w:between w:val="nil"/>
        </w:pBdr>
        <w:tabs>
          <w:tab w:val="left" w:pos="540"/>
        </w:tabs>
        <w:spacing w:after="0" w:line="240" w:lineRule="auto"/>
        <w:jc w:val="both"/>
        <w:rPr>
          <w:rFonts w:ascii="Tahoma" w:eastAsia="Tahoma" w:hAnsi="Tahoma" w:cs="Tahoma"/>
          <w:color w:val="000000"/>
        </w:rPr>
      </w:pPr>
    </w:p>
    <w:tbl>
      <w:tblPr>
        <w:tblStyle w:val="a"/>
        <w:tblW w:w="855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8"/>
        <w:gridCol w:w="6142"/>
      </w:tblGrid>
      <w:tr w:rsidR="00940078" w14:paraId="5266695B" w14:textId="77777777">
        <w:tc>
          <w:tcPr>
            <w:tcW w:w="2408" w:type="dxa"/>
          </w:tcPr>
          <w:p w14:paraId="44A122A8" w14:textId="77777777" w:rsidR="00940078" w:rsidRDefault="00BB561F">
            <w:pPr>
              <w:pBdr>
                <w:top w:val="nil"/>
                <w:left w:val="nil"/>
                <w:bottom w:val="nil"/>
                <w:right w:val="nil"/>
                <w:between w:val="nil"/>
              </w:pBdr>
              <w:tabs>
                <w:tab w:val="left" w:pos="540"/>
              </w:tabs>
              <w:spacing w:after="200" w:line="276" w:lineRule="auto"/>
              <w:jc w:val="both"/>
              <w:rPr>
                <w:rFonts w:ascii="Tahoma" w:eastAsia="Tahoma" w:hAnsi="Tahoma" w:cs="Tahoma"/>
                <w:color w:val="000000"/>
              </w:rPr>
            </w:pPr>
            <w:r>
              <w:rPr>
                <w:rFonts w:ascii="Tahoma" w:eastAsia="Tahoma" w:hAnsi="Tahoma" w:cs="Tahoma"/>
                <w:color w:val="000000"/>
              </w:rPr>
              <w:t>Project:</w:t>
            </w:r>
          </w:p>
        </w:tc>
        <w:tc>
          <w:tcPr>
            <w:tcW w:w="6142" w:type="dxa"/>
          </w:tcPr>
          <w:p w14:paraId="74BB5986" w14:textId="722EB517" w:rsidR="00940078" w:rsidRPr="00182904" w:rsidRDefault="004D47A1">
            <w:pPr>
              <w:pBdr>
                <w:top w:val="nil"/>
                <w:left w:val="nil"/>
                <w:bottom w:val="nil"/>
                <w:right w:val="nil"/>
                <w:between w:val="nil"/>
              </w:pBdr>
              <w:tabs>
                <w:tab w:val="left" w:pos="540"/>
              </w:tabs>
              <w:spacing w:after="200" w:line="276" w:lineRule="auto"/>
              <w:jc w:val="both"/>
              <w:rPr>
                <w:rFonts w:ascii="Tahoma" w:eastAsia="Tahoma" w:hAnsi="Tahoma" w:cs="Tahoma"/>
                <w:bCs/>
                <w:color w:val="FF0000"/>
              </w:rPr>
            </w:pPr>
            <w:bookmarkStart w:id="3" w:name="_heading=h.1fob9te" w:colFirst="0" w:colLast="0"/>
            <w:bookmarkEnd w:id="3"/>
            <w:r w:rsidRPr="00182904">
              <w:rPr>
                <w:rFonts w:ascii="Tahoma" w:eastAsia="Tahoma" w:hAnsi="Tahoma" w:cs="Tahoma"/>
                <w:b/>
              </w:rPr>
              <w:t>CONSULTING SERVICES FOR THE CONDUCT OF GEOTECHNICAL INVESTIGATIONS /CONFIRMATORY BORING/ SUB SURFACE EXPLORATION WORKS FOR THE PROPOSED INFRASTRUCTURE PROGRAM UNDER FY 2026 BASED ON AIP AND SUCCEEDING YEARS, THIS DISTRICT</w:t>
            </w:r>
          </w:p>
        </w:tc>
      </w:tr>
      <w:tr w:rsidR="00940078" w14:paraId="3B15AB98" w14:textId="77777777" w:rsidTr="0033252F">
        <w:trPr>
          <w:trHeight w:val="332"/>
        </w:trPr>
        <w:tc>
          <w:tcPr>
            <w:tcW w:w="2408" w:type="dxa"/>
          </w:tcPr>
          <w:p w14:paraId="3DE4B5AE" w14:textId="77777777" w:rsidR="00940078" w:rsidRDefault="00BB561F">
            <w:pPr>
              <w:pBdr>
                <w:top w:val="nil"/>
                <w:left w:val="nil"/>
                <w:bottom w:val="nil"/>
                <w:right w:val="nil"/>
                <w:between w:val="nil"/>
              </w:pBdr>
              <w:tabs>
                <w:tab w:val="left" w:pos="540"/>
              </w:tabs>
              <w:spacing w:after="200" w:line="276" w:lineRule="auto"/>
              <w:jc w:val="both"/>
              <w:rPr>
                <w:rFonts w:ascii="Tahoma" w:eastAsia="Tahoma" w:hAnsi="Tahoma" w:cs="Tahoma"/>
                <w:color w:val="000000"/>
              </w:rPr>
            </w:pPr>
            <w:r>
              <w:rPr>
                <w:rFonts w:ascii="Tahoma" w:eastAsia="Tahoma" w:hAnsi="Tahoma" w:cs="Tahoma"/>
                <w:color w:val="000000"/>
              </w:rPr>
              <w:t>Location</w:t>
            </w:r>
          </w:p>
        </w:tc>
        <w:tc>
          <w:tcPr>
            <w:tcW w:w="6142" w:type="dxa"/>
          </w:tcPr>
          <w:p w14:paraId="0A1AA417" w14:textId="5A9CFAA0" w:rsidR="00940078" w:rsidRDefault="0016778A">
            <w:pPr>
              <w:pBdr>
                <w:top w:val="nil"/>
                <w:left w:val="nil"/>
                <w:bottom w:val="nil"/>
                <w:right w:val="nil"/>
                <w:between w:val="nil"/>
              </w:pBdr>
              <w:tabs>
                <w:tab w:val="left" w:pos="540"/>
              </w:tabs>
              <w:spacing w:after="200" w:line="276" w:lineRule="auto"/>
              <w:jc w:val="both"/>
              <w:rPr>
                <w:rFonts w:ascii="Tahoma" w:eastAsia="Tahoma" w:hAnsi="Tahoma" w:cs="Tahoma"/>
                <w:color w:val="FF0000"/>
              </w:rPr>
            </w:pPr>
            <w:r w:rsidRPr="0016778A">
              <w:rPr>
                <w:rFonts w:ascii="Tahoma" w:eastAsia="Tahoma" w:hAnsi="Tahoma" w:cs="Tahoma"/>
              </w:rPr>
              <w:t>4</w:t>
            </w:r>
            <w:r w:rsidRPr="0016778A">
              <w:rPr>
                <w:rFonts w:ascii="Tahoma" w:eastAsia="Tahoma" w:hAnsi="Tahoma" w:cs="Tahoma"/>
                <w:vertAlign w:val="superscript"/>
              </w:rPr>
              <w:t>th</w:t>
            </w:r>
            <w:r w:rsidRPr="0016778A">
              <w:rPr>
                <w:rFonts w:ascii="Tahoma" w:eastAsia="Tahoma" w:hAnsi="Tahoma" w:cs="Tahoma"/>
              </w:rPr>
              <w:t xml:space="preserve"> Legislative District of Laguna</w:t>
            </w:r>
          </w:p>
        </w:tc>
      </w:tr>
      <w:tr w:rsidR="00401A66" w14:paraId="3C9ACDCB" w14:textId="77777777">
        <w:tc>
          <w:tcPr>
            <w:tcW w:w="2408" w:type="dxa"/>
          </w:tcPr>
          <w:p w14:paraId="4964CA9F" w14:textId="77777777" w:rsidR="00401A66" w:rsidRDefault="00401A66" w:rsidP="00401A66">
            <w:pPr>
              <w:pBdr>
                <w:top w:val="nil"/>
                <w:left w:val="nil"/>
                <w:bottom w:val="nil"/>
                <w:right w:val="nil"/>
                <w:between w:val="nil"/>
              </w:pBdr>
              <w:tabs>
                <w:tab w:val="left" w:pos="540"/>
              </w:tabs>
              <w:spacing w:after="200" w:line="276" w:lineRule="auto"/>
              <w:jc w:val="both"/>
              <w:rPr>
                <w:rFonts w:ascii="Tahoma" w:eastAsia="Tahoma" w:hAnsi="Tahoma" w:cs="Tahoma"/>
                <w:color w:val="000000"/>
              </w:rPr>
            </w:pPr>
            <w:r>
              <w:rPr>
                <w:rFonts w:ascii="Tahoma" w:eastAsia="Tahoma" w:hAnsi="Tahoma" w:cs="Tahoma"/>
                <w:color w:val="000000"/>
              </w:rPr>
              <w:t>Objectives:</w:t>
            </w:r>
          </w:p>
        </w:tc>
        <w:tc>
          <w:tcPr>
            <w:tcW w:w="6142" w:type="dxa"/>
          </w:tcPr>
          <w:p w14:paraId="0AB3A1D9" w14:textId="530BA88B" w:rsidR="00401A66" w:rsidRDefault="00401A66" w:rsidP="00401A66">
            <w:pPr>
              <w:pStyle w:val="ListParagraph"/>
              <w:ind w:left="0"/>
              <w:rPr>
                <w:rFonts w:ascii="Tahoma" w:hAnsi="Tahoma" w:cs="Tahoma"/>
                <w:bCs/>
                <w:lang w:val="en-US"/>
              </w:rPr>
            </w:pPr>
            <w:r w:rsidRPr="006D4E7B">
              <w:rPr>
                <w:rFonts w:ascii="Tahoma" w:hAnsi="Tahoma" w:cs="Tahoma"/>
                <w:bCs/>
                <w:lang w:val="en-US"/>
              </w:rPr>
              <w:t xml:space="preserve">To </w:t>
            </w:r>
            <w:r>
              <w:rPr>
                <w:rFonts w:ascii="Tahoma" w:hAnsi="Tahoma" w:cs="Tahoma"/>
                <w:bCs/>
                <w:lang w:val="en-US"/>
              </w:rPr>
              <w:t xml:space="preserve">prepare the preliminary roads, flood control and slope protection detailed engineering design activities simultaneously including </w:t>
            </w:r>
            <w:r w:rsidR="00182904">
              <w:rPr>
                <w:rFonts w:ascii="Tahoma" w:hAnsi="Tahoma" w:cs="Tahoma"/>
                <w:bCs/>
                <w:lang w:val="en-US"/>
              </w:rPr>
              <w:t>geotechnical</w:t>
            </w:r>
            <w:r w:rsidR="00DC5F4A">
              <w:rPr>
                <w:rFonts w:ascii="Tahoma" w:hAnsi="Tahoma" w:cs="Tahoma"/>
                <w:bCs/>
                <w:lang w:val="en-US"/>
              </w:rPr>
              <w:t xml:space="preserve"> investigations/confirmatory boring/sub surface exploration works </w:t>
            </w:r>
            <w:r>
              <w:rPr>
                <w:rFonts w:ascii="Tahoma" w:hAnsi="Tahoma" w:cs="Tahoma"/>
                <w:bCs/>
                <w:lang w:val="en-US"/>
              </w:rPr>
              <w:t>for the projects under FY 202</w:t>
            </w:r>
            <w:r w:rsidR="00FB59CB">
              <w:rPr>
                <w:rFonts w:ascii="Tahoma" w:hAnsi="Tahoma" w:cs="Tahoma"/>
                <w:bCs/>
                <w:lang w:val="en-US"/>
              </w:rPr>
              <w:t>6</w:t>
            </w:r>
            <w:r>
              <w:rPr>
                <w:rFonts w:ascii="Tahoma" w:hAnsi="Tahoma" w:cs="Tahoma"/>
                <w:bCs/>
                <w:lang w:val="en-US"/>
              </w:rPr>
              <w:t xml:space="preserve"> and succeeding years.</w:t>
            </w:r>
          </w:p>
          <w:p w14:paraId="2854A6D9" w14:textId="77777777" w:rsidR="00401A66" w:rsidRDefault="00401A66" w:rsidP="00401A66">
            <w:pPr>
              <w:pStyle w:val="ListParagraph"/>
              <w:ind w:left="0"/>
              <w:rPr>
                <w:rFonts w:ascii="Tahoma" w:hAnsi="Tahoma" w:cs="Tahoma"/>
                <w:bCs/>
                <w:lang w:val="en-US"/>
              </w:rPr>
            </w:pPr>
          </w:p>
          <w:p w14:paraId="5291A255" w14:textId="77777777" w:rsidR="00401A66" w:rsidRDefault="00401A66" w:rsidP="00401A66">
            <w:pPr>
              <w:pStyle w:val="ListParagraph"/>
              <w:ind w:left="0"/>
              <w:rPr>
                <w:rFonts w:ascii="Tahoma" w:hAnsi="Tahoma" w:cs="Tahoma"/>
                <w:bCs/>
                <w:lang w:val="en-US"/>
              </w:rPr>
            </w:pPr>
            <w:r>
              <w:rPr>
                <w:rFonts w:ascii="Tahoma" w:hAnsi="Tahoma" w:cs="Tahoma"/>
                <w:bCs/>
                <w:lang w:val="en-US"/>
              </w:rPr>
              <w:t>The Scope of Work of the Project:</w:t>
            </w:r>
          </w:p>
          <w:p w14:paraId="380D6601" w14:textId="77777777" w:rsidR="00401A66" w:rsidRDefault="00401A66" w:rsidP="00401A66">
            <w:pPr>
              <w:pStyle w:val="ListParagraph"/>
              <w:ind w:left="0"/>
              <w:rPr>
                <w:rFonts w:ascii="Tahoma" w:hAnsi="Tahoma" w:cs="Tahoma"/>
                <w:bCs/>
                <w:lang w:val="en-US"/>
              </w:rPr>
            </w:pPr>
          </w:p>
          <w:p w14:paraId="750F0702" w14:textId="665CADBF" w:rsidR="00401A66" w:rsidRDefault="00401A66" w:rsidP="00401A66">
            <w:pPr>
              <w:pStyle w:val="ListParagraph"/>
              <w:ind w:left="0"/>
              <w:rPr>
                <w:rFonts w:ascii="Tahoma" w:hAnsi="Tahoma" w:cs="Tahoma"/>
                <w:bCs/>
                <w:lang w:val="en-US"/>
              </w:rPr>
            </w:pPr>
            <w:r>
              <w:rPr>
                <w:rFonts w:ascii="Tahoma" w:hAnsi="Tahoma" w:cs="Tahoma"/>
                <w:bCs/>
                <w:lang w:val="en-US"/>
              </w:rPr>
              <w:t>The Consultant shall provide</w:t>
            </w:r>
            <w:r w:rsidR="00DC5F4A">
              <w:rPr>
                <w:rFonts w:ascii="Tahoma" w:hAnsi="Tahoma" w:cs="Tahoma"/>
                <w:bCs/>
                <w:lang w:val="en-US"/>
              </w:rPr>
              <w:t xml:space="preserve"> all</w:t>
            </w:r>
            <w:r>
              <w:rPr>
                <w:rFonts w:ascii="Tahoma" w:hAnsi="Tahoma" w:cs="Tahoma"/>
                <w:bCs/>
                <w:lang w:val="en-US"/>
              </w:rPr>
              <w:t xml:space="preserve"> the following services:</w:t>
            </w:r>
          </w:p>
          <w:p w14:paraId="5C8CBEFA" w14:textId="0C730D5A" w:rsidR="00401A66" w:rsidRDefault="00401A66" w:rsidP="00401A66">
            <w:pPr>
              <w:pStyle w:val="ListParagraph"/>
              <w:numPr>
                <w:ilvl w:val="0"/>
                <w:numId w:val="7"/>
              </w:numPr>
              <w:rPr>
                <w:rFonts w:ascii="Tahoma" w:hAnsi="Tahoma" w:cs="Tahoma"/>
                <w:bCs/>
                <w:lang w:val="en-US"/>
              </w:rPr>
            </w:pPr>
            <w:r>
              <w:rPr>
                <w:rFonts w:ascii="Tahoma" w:hAnsi="Tahoma" w:cs="Tahoma"/>
                <w:bCs/>
                <w:lang w:val="en-US"/>
              </w:rPr>
              <w:t xml:space="preserve">Carrying out the necessary preliminary detailed engineering, confirmatory boring/geotechnical investigations works for </w:t>
            </w:r>
            <w:r w:rsidR="006B42FE">
              <w:rPr>
                <w:rFonts w:ascii="Tahoma" w:hAnsi="Tahoma" w:cs="Tahoma"/>
                <w:bCs/>
                <w:lang w:val="en-US"/>
              </w:rPr>
              <w:t>four</w:t>
            </w:r>
            <w:r>
              <w:rPr>
                <w:rFonts w:ascii="Tahoma" w:hAnsi="Tahoma" w:cs="Tahoma"/>
                <w:bCs/>
                <w:lang w:val="en-US"/>
              </w:rPr>
              <w:t xml:space="preserve"> (</w:t>
            </w:r>
            <w:r w:rsidR="006B42FE">
              <w:rPr>
                <w:rFonts w:ascii="Tahoma" w:hAnsi="Tahoma" w:cs="Tahoma"/>
                <w:bCs/>
                <w:lang w:val="en-US"/>
              </w:rPr>
              <w:t>4</w:t>
            </w:r>
            <w:r>
              <w:rPr>
                <w:rFonts w:ascii="Tahoma" w:hAnsi="Tahoma" w:cs="Tahoma"/>
                <w:bCs/>
                <w:lang w:val="en-US"/>
              </w:rPr>
              <w:t xml:space="preserve">) slope protection </w:t>
            </w:r>
            <w:r>
              <w:rPr>
                <w:rFonts w:ascii="Tahoma" w:hAnsi="Tahoma" w:cs="Tahoma"/>
                <w:bCs/>
                <w:lang w:val="en-US"/>
              </w:rPr>
              <w:lastRenderedPageBreak/>
              <w:t>projects</w:t>
            </w:r>
            <w:r w:rsidR="006B42FE">
              <w:rPr>
                <w:rFonts w:ascii="Tahoma" w:hAnsi="Tahoma" w:cs="Tahoma"/>
                <w:bCs/>
                <w:lang w:val="en-US"/>
              </w:rPr>
              <w:t>, 20 n depth minimum until refusal (extend depth)</w:t>
            </w:r>
          </w:p>
          <w:p w14:paraId="2DE285EE" w14:textId="77777777" w:rsidR="00A17061" w:rsidRDefault="00A17061" w:rsidP="00A17061">
            <w:pPr>
              <w:pStyle w:val="ListParagraph"/>
              <w:rPr>
                <w:rFonts w:ascii="Tahoma" w:hAnsi="Tahoma" w:cs="Tahoma"/>
                <w:bCs/>
                <w:lang w:val="en-US"/>
              </w:rPr>
            </w:pPr>
          </w:p>
          <w:p w14:paraId="46E60A91" w14:textId="57180E5A" w:rsidR="006B42FE" w:rsidRDefault="006B42FE" w:rsidP="006B42FE">
            <w:pPr>
              <w:pStyle w:val="ListParagraph"/>
              <w:numPr>
                <w:ilvl w:val="0"/>
                <w:numId w:val="7"/>
              </w:numPr>
              <w:rPr>
                <w:rFonts w:ascii="Tahoma" w:hAnsi="Tahoma" w:cs="Tahoma"/>
                <w:bCs/>
                <w:lang w:val="en-US"/>
              </w:rPr>
            </w:pPr>
            <w:r>
              <w:rPr>
                <w:rFonts w:ascii="Tahoma" w:hAnsi="Tahoma" w:cs="Tahoma"/>
                <w:bCs/>
                <w:lang w:val="en-US"/>
              </w:rPr>
              <w:t>Carrying out the necessary preliminary detailed engineering, confirmatory boring/geotechnical investigations works for three (3) flood mitigation structures projects, 20 n depth minimum until refusal (extend depth)</w:t>
            </w:r>
          </w:p>
          <w:p w14:paraId="65FA609B" w14:textId="77777777" w:rsidR="006B42FE" w:rsidRPr="006B42FE" w:rsidRDefault="006B42FE" w:rsidP="006B42FE">
            <w:pPr>
              <w:pStyle w:val="ListParagraph"/>
              <w:rPr>
                <w:rFonts w:ascii="Tahoma" w:hAnsi="Tahoma" w:cs="Tahoma"/>
                <w:bCs/>
                <w:lang w:val="en-US"/>
              </w:rPr>
            </w:pPr>
          </w:p>
          <w:p w14:paraId="1E87625A" w14:textId="5000404B" w:rsidR="00401A66" w:rsidRDefault="00401A66" w:rsidP="00401A66">
            <w:pPr>
              <w:pStyle w:val="ListParagraph"/>
              <w:numPr>
                <w:ilvl w:val="0"/>
                <w:numId w:val="7"/>
              </w:numPr>
              <w:rPr>
                <w:rFonts w:ascii="Tahoma" w:hAnsi="Tahoma" w:cs="Tahoma"/>
                <w:bCs/>
                <w:lang w:val="en-US"/>
              </w:rPr>
            </w:pPr>
            <w:r>
              <w:rPr>
                <w:rFonts w:ascii="Tahoma" w:hAnsi="Tahoma" w:cs="Tahoma"/>
                <w:bCs/>
                <w:lang w:val="en-US"/>
              </w:rPr>
              <w:t>In preparation of plans, Computer Aided Design (CAD) software. After completion of the plans, all electronic files of reports, plans and drawings and other relevant documents shall be turned-over to the DPWH Laguna I District Engineering office.</w:t>
            </w:r>
          </w:p>
          <w:p w14:paraId="50F52F37" w14:textId="77777777" w:rsidR="00A17061" w:rsidRPr="00A17061" w:rsidRDefault="00A17061" w:rsidP="00A17061">
            <w:pPr>
              <w:pStyle w:val="ListParagraph"/>
              <w:rPr>
                <w:rFonts w:ascii="Tahoma" w:hAnsi="Tahoma" w:cs="Tahoma"/>
                <w:bCs/>
                <w:lang w:val="en-US"/>
              </w:rPr>
            </w:pPr>
          </w:p>
          <w:p w14:paraId="143BB0AA" w14:textId="3FBB4C3F" w:rsidR="00A17061" w:rsidRDefault="00A17061" w:rsidP="00401A66">
            <w:pPr>
              <w:pStyle w:val="ListParagraph"/>
              <w:numPr>
                <w:ilvl w:val="0"/>
                <w:numId w:val="7"/>
              </w:numPr>
              <w:rPr>
                <w:rFonts w:ascii="Tahoma" w:hAnsi="Tahoma" w:cs="Tahoma"/>
                <w:bCs/>
                <w:lang w:val="en-US"/>
              </w:rPr>
            </w:pPr>
            <w:r>
              <w:rPr>
                <w:rFonts w:ascii="Tahoma" w:hAnsi="Tahoma" w:cs="Tahoma"/>
                <w:bCs/>
                <w:lang w:val="en-US"/>
              </w:rPr>
              <w:t>Submit partial reports consisting of completed results of boring in the form of a boring log and soil profile for immediate use in design work.</w:t>
            </w:r>
          </w:p>
          <w:p w14:paraId="28E68FFD" w14:textId="77777777" w:rsidR="00A17061" w:rsidRPr="00A17061" w:rsidRDefault="00A17061" w:rsidP="00A17061">
            <w:pPr>
              <w:rPr>
                <w:rFonts w:ascii="Tahoma" w:hAnsi="Tahoma" w:cs="Tahoma"/>
                <w:bCs/>
                <w:lang w:val="en-US"/>
              </w:rPr>
            </w:pPr>
          </w:p>
          <w:p w14:paraId="4AD4CEE4" w14:textId="77777777" w:rsidR="00401A66" w:rsidRDefault="00401A66" w:rsidP="00401A66">
            <w:pPr>
              <w:pStyle w:val="ListParagraph"/>
              <w:numPr>
                <w:ilvl w:val="0"/>
                <w:numId w:val="7"/>
              </w:numPr>
              <w:rPr>
                <w:rFonts w:ascii="Tahoma" w:hAnsi="Tahoma" w:cs="Tahoma"/>
                <w:bCs/>
                <w:lang w:val="en-US"/>
              </w:rPr>
            </w:pPr>
            <w:r>
              <w:rPr>
                <w:rFonts w:ascii="Tahoma" w:hAnsi="Tahoma" w:cs="Tahoma"/>
                <w:bCs/>
                <w:lang w:val="en-US"/>
              </w:rPr>
              <w:t>Shall be held solely responsible for the result of Geotechnical Investigations.</w:t>
            </w:r>
          </w:p>
          <w:p w14:paraId="38EECF7D" w14:textId="77777777" w:rsidR="00401A66" w:rsidRDefault="00401A66" w:rsidP="00401A66">
            <w:pPr>
              <w:jc w:val="both"/>
              <w:rPr>
                <w:rFonts w:ascii="Tahoma" w:eastAsia="Tahoma" w:hAnsi="Tahoma" w:cs="Tahoma"/>
                <w:color w:val="FF0000"/>
              </w:rPr>
            </w:pPr>
          </w:p>
        </w:tc>
      </w:tr>
    </w:tbl>
    <w:p w14:paraId="05B4251C" w14:textId="77777777" w:rsidR="009B13BF" w:rsidRDefault="009B13BF" w:rsidP="009B13BF">
      <w:pPr>
        <w:pBdr>
          <w:top w:val="nil"/>
          <w:left w:val="nil"/>
          <w:bottom w:val="nil"/>
          <w:right w:val="nil"/>
          <w:between w:val="nil"/>
        </w:pBdr>
        <w:tabs>
          <w:tab w:val="left" w:pos="540"/>
        </w:tabs>
        <w:spacing w:after="0" w:line="240" w:lineRule="auto"/>
        <w:jc w:val="both"/>
        <w:rPr>
          <w:rFonts w:ascii="Tahoma" w:eastAsia="Tahoma" w:hAnsi="Tahoma" w:cs="Tahoma"/>
        </w:rPr>
      </w:pPr>
    </w:p>
    <w:p w14:paraId="727453DA" w14:textId="146E2E1E" w:rsidR="00940078" w:rsidRPr="009B13BF" w:rsidRDefault="00BB561F" w:rsidP="009B13BF">
      <w:pPr>
        <w:pBdr>
          <w:top w:val="nil"/>
          <w:left w:val="nil"/>
          <w:bottom w:val="nil"/>
          <w:right w:val="nil"/>
          <w:between w:val="nil"/>
        </w:pBdr>
        <w:tabs>
          <w:tab w:val="left" w:pos="540"/>
        </w:tabs>
        <w:spacing w:after="0" w:line="240" w:lineRule="auto"/>
        <w:jc w:val="both"/>
        <w:rPr>
          <w:rFonts w:ascii="Tahoma" w:eastAsia="Tahoma" w:hAnsi="Tahoma" w:cs="Tahoma"/>
          <w:b/>
        </w:rPr>
      </w:pPr>
      <w:r w:rsidRPr="009B13BF">
        <w:rPr>
          <w:rFonts w:ascii="Tahoma" w:eastAsia="Tahoma" w:hAnsi="Tahoma" w:cs="Tahoma"/>
        </w:rPr>
        <w:t xml:space="preserve">Prospective bidders must submit their Bids (Eligibility Documents, Technical and Financial Proposals in three [3] separate sealed envelopes) or before </w:t>
      </w:r>
      <w:r w:rsidR="00401A66" w:rsidRPr="009B13BF">
        <w:rPr>
          <w:rFonts w:ascii="Tahoma" w:eastAsia="Tahoma" w:hAnsi="Tahoma" w:cs="Tahoma"/>
          <w:b/>
        </w:rPr>
        <w:t>9</w:t>
      </w:r>
      <w:r w:rsidRPr="009B13BF">
        <w:rPr>
          <w:rFonts w:ascii="Tahoma" w:eastAsia="Tahoma" w:hAnsi="Tahoma" w:cs="Tahoma"/>
          <w:b/>
        </w:rPr>
        <w:t xml:space="preserve">:00 AM </w:t>
      </w:r>
      <w:r w:rsidRPr="009B13BF">
        <w:rPr>
          <w:rFonts w:ascii="Tahoma" w:eastAsia="Tahoma" w:hAnsi="Tahoma" w:cs="Tahoma"/>
        </w:rPr>
        <w:t xml:space="preserve">on </w:t>
      </w:r>
      <w:r w:rsidR="00401A66" w:rsidRPr="00440B8F">
        <w:rPr>
          <w:rFonts w:ascii="Tahoma" w:eastAsia="Tahoma" w:hAnsi="Tahoma" w:cs="Tahoma"/>
          <w:b/>
        </w:rPr>
        <w:t xml:space="preserve">August </w:t>
      </w:r>
      <w:r w:rsidR="00440B8F" w:rsidRPr="00440B8F">
        <w:rPr>
          <w:rFonts w:ascii="Tahoma" w:eastAsia="Tahoma" w:hAnsi="Tahoma" w:cs="Tahoma"/>
          <w:b/>
        </w:rPr>
        <w:t>14</w:t>
      </w:r>
      <w:r w:rsidR="00401A66" w:rsidRPr="00440B8F">
        <w:rPr>
          <w:rFonts w:ascii="Tahoma" w:eastAsia="Tahoma" w:hAnsi="Tahoma" w:cs="Tahoma"/>
          <w:b/>
        </w:rPr>
        <w:t xml:space="preserve">, </w:t>
      </w:r>
      <w:r w:rsidR="00401A66" w:rsidRPr="009B13BF">
        <w:rPr>
          <w:rFonts w:ascii="Tahoma" w:eastAsia="Tahoma" w:hAnsi="Tahoma" w:cs="Tahoma"/>
          <w:b/>
        </w:rPr>
        <w:t>202</w:t>
      </w:r>
      <w:r w:rsidR="00FB59CB">
        <w:rPr>
          <w:rFonts w:ascii="Tahoma" w:eastAsia="Tahoma" w:hAnsi="Tahoma" w:cs="Tahoma"/>
          <w:b/>
        </w:rPr>
        <w:t>5</w:t>
      </w:r>
      <w:r w:rsidRPr="009B13BF">
        <w:rPr>
          <w:rFonts w:ascii="Tahoma" w:eastAsia="Tahoma" w:hAnsi="Tahoma" w:cs="Tahoma"/>
          <w:b/>
        </w:rPr>
        <w:t xml:space="preserve"> </w:t>
      </w:r>
      <w:r w:rsidRPr="009B13BF">
        <w:rPr>
          <w:rFonts w:ascii="Tahoma" w:eastAsia="Tahoma" w:hAnsi="Tahoma" w:cs="Tahoma"/>
        </w:rPr>
        <w:t>at the</w:t>
      </w:r>
      <w:r w:rsidRPr="009B13BF">
        <w:rPr>
          <w:rFonts w:ascii="Tahoma" w:eastAsia="Tahoma" w:hAnsi="Tahoma" w:cs="Tahoma"/>
          <w:b/>
        </w:rPr>
        <w:t xml:space="preserve"> </w:t>
      </w:r>
      <w:r w:rsidR="00401A66" w:rsidRPr="009B13BF">
        <w:rPr>
          <w:rFonts w:ascii="Tahoma" w:eastAsia="Tahoma" w:hAnsi="Tahoma" w:cs="Tahoma"/>
          <w:b/>
        </w:rPr>
        <w:t xml:space="preserve">Conference Room of DPWH-Laguna </w:t>
      </w:r>
      <w:r w:rsidR="00FB59CB">
        <w:rPr>
          <w:rFonts w:ascii="Tahoma" w:eastAsia="Tahoma" w:hAnsi="Tahoma" w:cs="Tahoma"/>
          <w:b/>
        </w:rPr>
        <w:t>1</w:t>
      </w:r>
      <w:r w:rsidR="00FB59CB" w:rsidRPr="00FB59CB">
        <w:rPr>
          <w:rFonts w:ascii="Tahoma" w:eastAsia="Tahoma" w:hAnsi="Tahoma" w:cs="Tahoma"/>
          <w:b/>
          <w:vertAlign w:val="superscript"/>
        </w:rPr>
        <w:t>st</w:t>
      </w:r>
      <w:r w:rsidR="00FB59CB">
        <w:rPr>
          <w:rFonts w:ascii="Tahoma" w:eastAsia="Tahoma" w:hAnsi="Tahoma" w:cs="Tahoma"/>
          <w:b/>
        </w:rPr>
        <w:t xml:space="preserve"> </w:t>
      </w:r>
      <w:r w:rsidR="00401A66" w:rsidRPr="009B13BF">
        <w:rPr>
          <w:rFonts w:ascii="Tahoma" w:eastAsia="Tahoma" w:hAnsi="Tahoma" w:cs="Tahoma"/>
          <w:b/>
        </w:rPr>
        <w:t xml:space="preserve">District Engineering Office, M. L. Quezon Ave., </w:t>
      </w:r>
      <w:proofErr w:type="spellStart"/>
      <w:r w:rsidR="00401A66" w:rsidRPr="009B13BF">
        <w:rPr>
          <w:rFonts w:ascii="Tahoma" w:eastAsia="Tahoma" w:hAnsi="Tahoma" w:cs="Tahoma"/>
          <w:b/>
        </w:rPr>
        <w:t>Brgy</w:t>
      </w:r>
      <w:proofErr w:type="spellEnd"/>
      <w:r w:rsidR="00401A66" w:rsidRPr="009B13BF">
        <w:rPr>
          <w:rFonts w:ascii="Tahoma" w:eastAsia="Tahoma" w:hAnsi="Tahoma" w:cs="Tahoma"/>
          <w:b/>
        </w:rPr>
        <w:t xml:space="preserve">. </w:t>
      </w:r>
      <w:proofErr w:type="spellStart"/>
      <w:r w:rsidR="00401A66" w:rsidRPr="009B13BF">
        <w:rPr>
          <w:rFonts w:ascii="Tahoma" w:eastAsia="Tahoma" w:hAnsi="Tahoma" w:cs="Tahoma"/>
          <w:b/>
        </w:rPr>
        <w:t>Calios</w:t>
      </w:r>
      <w:proofErr w:type="spellEnd"/>
      <w:r w:rsidR="00401A66" w:rsidRPr="009B13BF">
        <w:rPr>
          <w:rFonts w:ascii="Tahoma" w:eastAsia="Tahoma" w:hAnsi="Tahoma" w:cs="Tahoma"/>
          <w:b/>
        </w:rPr>
        <w:t>, Santa Cruz</w:t>
      </w:r>
      <w:r w:rsidRPr="009B13BF">
        <w:rPr>
          <w:rFonts w:ascii="Tahoma" w:eastAsia="Tahoma" w:hAnsi="Tahoma" w:cs="Tahoma"/>
          <w:b/>
        </w:rPr>
        <w:t>, Laguna.</w:t>
      </w:r>
    </w:p>
    <w:p w14:paraId="73C1CC40" w14:textId="77777777" w:rsidR="00940078" w:rsidRDefault="00940078">
      <w:pPr>
        <w:pBdr>
          <w:top w:val="nil"/>
          <w:left w:val="nil"/>
          <w:bottom w:val="nil"/>
          <w:right w:val="nil"/>
          <w:between w:val="nil"/>
        </w:pBdr>
        <w:tabs>
          <w:tab w:val="left" w:pos="540"/>
        </w:tabs>
        <w:spacing w:after="0" w:line="240" w:lineRule="auto"/>
        <w:ind w:left="540"/>
        <w:jc w:val="both"/>
        <w:rPr>
          <w:rFonts w:ascii="Tahoma" w:eastAsia="Tahoma" w:hAnsi="Tahoma" w:cs="Tahoma"/>
          <w:color w:val="000000"/>
        </w:rPr>
      </w:pPr>
    </w:p>
    <w:p w14:paraId="6CC5AF67" w14:textId="77777777" w:rsidR="00940078" w:rsidRDefault="00BB561F">
      <w:pPr>
        <w:numPr>
          <w:ilvl w:val="0"/>
          <w:numId w:val="1"/>
        </w:numPr>
        <w:pBdr>
          <w:top w:val="nil"/>
          <w:left w:val="nil"/>
          <w:bottom w:val="nil"/>
          <w:right w:val="nil"/>
          <w:between w:val="nil"/>
        </w:pBdr>
        <w:tabs>
          <w:tab w:val="left" w:pos="540"/>
        </w:tabs>
        <w:spacing w:after="0" w:line="240" w:lineRule="auto"/>
        <w:ind w:left="540" w:hanging="540"/>
        <w:jc w:val="both"/>
        <w:rPr>
          <w:rFonts w:ascii="Tahoma" w:eastAsia="Tahoma" w:hAnsi="Tahoma" w:cs="Tahoma"/>
          <w:color w:val="000000"/>
          <w:u w:val="single"/>
        </w:rPr>
      </w:pPr>
      <w:r>
        <w:rPr>
          <w:rFonts w:ascii="Tahoma" w:eastAsia="Tahoma" w:hAnsi="Tahoma" w:cs="Tahoma"/>
          <w:color w:val="000000"/>
        </w:rPr>
        <w:t>The Notice of Procurement, Terms of Reference (TOR) and the Final Bidding Documents containing the Eligibility, Technical and Financial Bid Forms and Templates</w:t>
      </w:r>
      <w:r>
        <w:rPr>
          <w:rFonts w:ascii="Tahoma" w:eastAsia="Tahoma" w:hAnsi="Tahoma" w:cs="Tahoma"/>
          <w:color w:val="000000"/>
          <w:u w:val="single"/>
        </w:rPr>
        <w:t xml:space="preserve"> </w:t>
      </w:r>
      <w:r>
        <w:rPr>
          <w:rFonts w:ascii="Tahoma" w:eastAsia="Tahoma" w:hAnsi="Tahoma" w:cs="Tahoma"/>
          <w:color w:val="000000"/>
        </w:rPr>
        <w:t xml:space="preserve">are </w:t>
      </w:r>
      <w:r>
        <w:rPr>
          <w:rFonts w:ascii="Tahoma" w:eastAsia="Tahoma" w:hAnsi="Tahoma" w:cs="Tahoma"/>
          <w:b/>
          <w:color w:val="000000"/>
        </w:rPr>
        <w:t>now</w:t>
      </w:r>
      <w:r>
        <w:rPr>
          <w:rFonts w:ascii="Tahoma" w:eastAsia="Tahoma" w:hAnsi="Tahoma" w:cs="Tahoma"/>
          <w:color w:val="000000"/>
        </w:rPr>
        <w:t xml:space="preserve"> available at the DPWH and </w:t>
      </w:r>
      <w:proofErr w:type="spellStart"/>
      <w:r>
        <w:rPr>
          <w:rFonts w:ascii="Tahoma" w:eastAsia="Tahoma" w:hAnsi="Tahoma" w:cs="Tahoma"/>
          <w:color w:val="000000"/>
        </w:rPr>
        <w:t>PhilGEPS</w:t>
      </w:r>
      <w:proofErr w:type="spellEnd"/>
      <w:r>
        <w:rPr>
          <w:rFonts w:ascii="Tahoma" w:eastAsia="Tahoma" w:hAnsi="Tahoma" w:cs="Tahoma"/>
          <w:color w:val="000000"/>
        </w:rPr>
        <w:t xml:space="preserve"> websites until the deadline for the submission and receipt of technical and financial proposals.</w:t>
      </w:r>
    </w:p>
    <w:p w14:paraId="76E701DE" w14:textId="77777777" w:rsidR="00940078" w:rsidRDefault="00940078">
      <w:pPr>
        <w:pBdr>
          <w:top w:val="nil"/>
          <w:left w:val="nil"/>
          <w:bottom w:val="nil"/>
          <w:right w:val="nil"/>
          <w:between w:val="nil"/>
        </w:pBdr>
        <w:tabs>
          <w:tab w:val="left" w:pos="540"/>
        </w:tabs>
        <w:spacing w:after="0" w:line="240" w:lineRule="auto"/>
        <w:ind w:left="540"/>
        <w:jc w:val="both"/>
        <w:rPr>
          <w:rFonts w:ascii="Tahoma" w:eastAsia="Tahoma" w:hAnsi="Tahoma" w:cs="Tahoma"/>
          <w:color w:val="000000"/>
          <w:u w:val="single"/>
        </w:rPr>
      </w:pPr>
    </w:p>
    <w:p w14:paraId="173FA0CE" w14:textId="77777777" w:rsidR="00940078" w:rsidRDefault="00BB561F">
      <w:pPr>
        <w:numPr>
          <w:ilvl w:val="0"/>
          <w:numId w:val="1"/>
        </w:numPr>
        <w:pBdr>
          <w:top w:val="nil"/>
          <w:left w:val="nil"/>
          <w:bottom w:val="nil"/>
          <w:right w:val="nil"/>
          <w:between w:val="nil"/>
        </w:pBdr>
        <w:tabs>
          <w:tab w:val="left" w:pos="540"/>
        </w:tabs>
        <w:spacing w:after="0" w:line="240" w:lineRule="auto"/>
        <w:ind w:left="540" w:hanging="540"/>
        <w:jc w:val="both"/>
        <w:rPr>
          <w:rFonts w:ascii="Tahoma" w:eastAsia="Tahoma" w:hAnsi="Tahoma" w:cs="Tahoma"/>
          <w:color w:val="000000"/>
          <w:u w:val="single"/>
        </w:rPr>
      </w:pPr>
      <w:r>
        <w:rPr>
          <w:rFonts w:ascii="Tahoma" w:eastAsia="Tahoma" w:hAnsi="Tahoma" w:cs="Tahoma"/>
          <w:color w:val="000000"/>
        </w:rPr>
        <w:t xml:space="preserve">Mandatory submission of </w:t>
      </w:r>
      <w:proofErr w:type="spellStart"/>
      <w:r>
        <w:rPr>
          <w:rFonts w:ascii="Tahoma" w:eastAsia="Tahoma" w:hAnsi="Tahoma" w:cs="Tahoma"/>
          <w:color w:val="000000"/>
        </w:rPr>
        <w:t>PhilGEPS</w:t>
      </w:r>
      <w:proofErr w:type="spellEnd"/>
      <w:r>
        <w:rPr>
          <w:rFonts w:ascii="Tahoma" w:eastAsia="Tahoma" w:hAnsi="Tahoma" w:cs="Tahoma"/>
          <w:color w:val="000000"/>
        </w:rPr>
        <w:t xml:space="preserve"> Certificated of Registration and Membership (Platinum Membership) as Class “A” document w</w:t>
      </w:r>
      <w:r>
        <w:rPr>
          <w:rFonts w:ascii="Tahoma" w:eastAsia="Tahoma" w:hAnsi="Tahoma" w:cs="Tahoma"/>
          <w:color w:val="000000"/>
        </w:rPr>
        <w:t>ill no longer be a requirement in the determination of the eligibility of the prospective bidder per GPPB Resolution No. 26-2017, dated July 31, 2017. In lieu of the above, prospective bidders are required to submit all Class “A” eligibility documents stat</w:t>
      </w:r>
      <w:r>
        <w:rPr>
          <w:rFonts w:ascii="Tahoma" w:eastAsia="Tahoma" w:hAnsi="Tahoma" w:cs="Tahoma"/>
          <w:color w:val="000000"/>
        </w:rPr>
        <w:t>ed under Section 24.1 (a) of 2016 Revise Implementing Rules and Regulations (IRR), using the forms prescribed in the Eligibility and Bidding Documents.</w:t>
      </w:r>
    </w:p>
    <w:p w14:paraId="7F08BBC0" w14:textId="77777777" w:rsidR="00940078" w:rsidRDefault="00940078">
      <w:pPr>
        <w:pBdr>
          <w:top w:val="nil"/>
          <w:left w:val="nil"/>
          <w:bottom w:val="nil"/>
          <w:right w:val="nil"/>
          <w:between w:val="nil"/>
        </w:pBdr>
        <w:spacing w:after="0"/>
        <w:ind w:left="720"/>
        <w:rPr>
          <w:rFonts w:ascii="Tahoma" w:eastAsia="Tahoma" w:hAnsi="Tahoma" w:cs="Tahoma"/>
          <w:color w:val="000000"/>
        </w:rPr>
      </w:pPr>
    </w:p>
    <w:p w14:paraId="0D17A871" w14:textId="77777777" w:rsidR="00940078" w:rsidRPr="009B13BF" w:rsidRDefault="00BB561F">
      <w:pPr>
        <w:numPr>
          <w:ilvl w:val="0"/>
          <w:numId w:val="1"/>
        </w:numPr>
        <w:pBdr>
          <w:top w:val="nil"/>
          <w:left w:val="nil"/>
          <w:bottom w:val="nil"/>
          <w:right w:val="nil"/>
          <w:between w:val="nil"/>
        </w:pBdr>
        <w:tabs>
          <w:tab w:val="left" w:pos="540"/>
        </w:tabs>
        <w:spacing w:after="0" w:line="240" w:lineRule="auto"/>
        <w:ind w:left="540" w:hanging="540"/>
        <w:jc w:val="both"/>
        <w:rPr>
          <w:rFonts w:ascii="Tahoma" w:eastAsia="Tahoma" w:hAnsi="Tahoma" w:cs="Tahoma"/>
          <w:color w:val="000000"/>
          <w:u w:val="single"/>
        </w:rPr>
      </w:pPr>
      <w:r>
        <w:rPr>
          <w:rFonts w:ascii="Tahoma" w:eastAsia="Tahoma" w:hAnsi="Tahoma" w:cs="Tahoma"/>
          <w:color w:val="000000"/>
        </w:rPr>
        <w:t>The criteria and rating system for Technical Evaluation are:</w:t>
      </w:r>
    </w:p>
    <w:p w14:paraId="4A831218" w14:textId="77777777" w:rsidR="009B13BF" w:rsidRDefault="009B13BF" w:rsidP="009B13BF">
      <w:pPr>
        <w:pBdr>
          <w:top w:val="nil"/>
          <w:left w:val="nil"/>
          <w:bottom w:val="nil"/>
          <w:right w:val="nil"/>
          <w:between w:val="nil"/>
        </w:pBdr>
        <w:tabs>
          <w:tab w:val="left" w:pos="540"/>
        </w:tabs>
        <w:spacing w:after="0" w:line="240" w:lineRule="auto"/>
        <w:jc w:val="both"/>
        <w:rPr>
          <w:rFonts w:ascii="Tahoma" w:eastAsia="Tahoma" w:hAnsi="Tahoma" w:cs="Tahoma"/>
          <w:color w:val="000000"/>
          <w:u w:val="single"/>
        </w:rPr>
      </w:pPr>
    </w:p>
    <w:tbl>
      <w:tblPr>
        <w:tblStyle w:val="a0"/>
        <w:tblW w:w="76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
        <w:gridCol w:w="5048"/>
        <w:gridCol w:w="2126"/>
      </w:tblGrid>
      <w:tr w:rsidR="00F762D4" w:rsidRPr="00F762D4" w14:paraId="1C56E565" w14:textId="77777777" w:rsidTr="00A17061">
        <w:trPr>
          <w:trHeight w:val="306"/>
        </w:trPr>
        <w:tc>
          <w:tcPr>
            <w:tcW w:w="463" w:type="dxa"/>
          </w:tcPr>
          <w:p w14:paraId="7426B0B5" w14:textId="77777777" w:rsidR="00940078" w:rsidRPr="00F762D4" w:rsidRDefault="00BB561F">
            <w:pPr>
              <w:tabs>
                <w:tab w:val="left" w:pos="1260"/>
                <w:tab w:val="left" w:pos="3240"/>
              </w:tabs>
              <w:jc w:val="both"/>
              <w:rPr>
                <w:rFonts w:ascii="Tahoma" w:eastAsia="Tahoma" w:hAnsi="Tahoma" w:cs="Tahoma"/>
                <w:i/>
              </w:rPr>
            </w:pPr>
            <w:r w:rsidRPr="00F762D4">
              <w:rPr>
                <w:rFonts w:ascii="Tahoma" w:eastAsia="Tahoma" w:hAnsi="Tahoma" w:cs="Tahoma"/>
                <w:i/>
              </w:rPr>
              <w:t>I</w:t>
            </w:r>
          </w:p>
        </w:tc>
        <w:tc>
          <w:tcPr>
            <w:tcW w:w="5048" w:type="dxa"/>
          </w:tcPr>
          <w:p w14:paraId="0B561282" w14:textId="77777777" w:rsidR="00940078" w:rsidRPr="00F762D4" w:rsidRDefault="00BB561F" w:rsidP="00A17061">
            <w:pPr>
              <w:tabs>
                <w:tab w:val="left" w:pos="1260"/>
                <w:tab w:val="left" w:pos="3240"/>
              </w:tabs>
              <w:jc w:val="both"/>
              <w:rPr>
                <w:rFonts w:ascii="Tahoma" w:eastAsia="Tahoma" w:hAnsi="Tahoma" w:cs="Tahoma"/>
                <w:i/>
              </w:rPr>
            </w:pPr>
            <w:r w:rsidRPr="00F762D4">
              <w:rPr>
                <w:rFonts w:ascii="Tahoma" w:eastAsia="Tahoma" w:hAnsi="Tahoma" w:cs="Tahoma"/>
                <w:i/>
              </w:rPr>
              <w:t>Experience of the Firm</w:t>
            </w:r>
          </w:p>
        </w:tc>
        <w:tc>
          <w:tcPr>
            <w:tcW w:w="2126" w:type="dxa"/>
          </w:tcPr>
          <w:p w14:paraId="0010B75C" w14:textId="77777777" w:rsidR="00940078" w:rsidRPr="00F762D4" w:rsidRDefault="00BB561F" w:rsidP="00A17061">
            <w:pPr>
              <w:numPr>
                <w:ilvl w:val="0"/>
                <w:numId w:val="5"/>
              </w:numPr>
              <w:pBdr>
                <w:top w:val="nil"/>
                <w:left w:val="nil"/>
                <w:bottom w:val="nil"/>
                <w:right w:val="nil"/>
                <w:between w:val="nil"/>
              </w:pBdr>
              <w:tabs>
                <w:tab w:val="left" w:pos="1260"/>
                <w:tab w:val="left" w:pos="3240"/>
              </w:tabs>
              <w:spacing w:after="200"/>
              <w:rPr>
                <w:rFonts w:ascii="Tahoma" w:eastAsia="Tahoma" w:hAnsi="Tahoma" w:cs="Tahoma"/>
                <w:b/>
                <w:i/>
              </w:rPr>
            </w:pPr>
            <w:r w:rsidRPr="00F762D4">
              <w:rPr>
                <w:rFonts w:ascii="Tahoma" w:eastAsia="Tahoma" w:hAnsi="Tahoma" w:cs="Tahoma"/>
                <w:b/>
                <w:i/>
              </w:rPr>
              <w:t>10 pts.</w:t>
            </w:r>
          </w:p>
        </w:tc>
      </w:tr>
      <w:tr w:rsidR="00F762D4" w:rsidRPr="00F762D4" w14:paraId="41B1B76E" w14:textId="77777777">
        <w:tc>
          <w:tcPr>
            <w:tcW w:w="463" w:type="dxa"/>
          </w:tcPr>
          <w:p w14:paraId="4CAB042C" w14:textId="77777777" w:rsidR="00940078" w:rsidRPr="00F762D4" w:rsidRDefault="00BB561F">
            <w:pPr>
              <w:tabs>
                <w:tab w:val="left" w:pos="1260"/>
                <w:tab w:val="left" w:pos="3240"/>
              </w:tabs>
              <w:jc w:val="both"/>
              <w:rPr>
                <w:rFonts w:ascii="Tahoma" w:eastAsia="Tahoma" w:hAnsi="Tahoma" w:cs="Tahoma"/>
                <w:i/>
              </w:rPr>
            </w:pPr>
            <w:r w:rsidRPr="00F762D4">
              <w:rPr>
                <w:rFonts w:ascii="Tahoma" w:eastAsia="Tahoma" w:hAnsi="Tahoma" w:cs="Tahoma"/>
                <w:i/>
              </w:rPr>
              <w:t>II</w:t>
            </w:r>
          </w:p>
        </w:tc>
        <w:tc>
          <w:tcPr>
            <w:tcW w:w="5048" w:type="dxa"/>
          </w:tcPr>
          <w:p w14:paraId="57CBE11A" w14:textId="77777777" w:rsidR="00940078" w:rsidRPr="00F762D4" w:rsidRDefault="00BB561F" w:rsidP="00A17061">
            <w:pPr>
              <w:tabs>
                <w:tab w:val="left" w:pos="1260"/>
                <w:tab w:val="left" w:pos="3240"/>
              </w:tabs>
              <w:jc w:val="both"/>
              <w:rPr>
                <w:rFonts w:ascii="Tahoma" w:eastAsia="Tahoma" w:hAnsi="Tahoma" w:cs="Tahoma"/>
                <w:i/>
              </w:rPr>
            </w:pPr>
            <w:r w:rsidRPr="00F762D4">
              <w:rPr>
                <w:rFonts w:ascii="Tahoma" w:eastAsia="Tahoma" w:hAnsi="Tahoma" w:cs="Tahoma"/>
                <w:i/>
              </w:rPr>
              <w:t>Qualification of Key Personnel of the Firm</w:t>
            </w:r>
          </w:p>
        </w:tc>
        <w:tc>
          <w:tcPr>
            <w:tcW w:w="2126" w:type="dxa"/>
          </w:tcPr>
          <w:p w14:paraId="43878979" w14:textId="77777777" w:rsidR="00940078" w:rsidRPr="00F762D4" w:rsidRDefault="00BB561F" w:rsidP="00A17061">
            <w:pPr>
              <w:numPr>
                <w:ilvl w:val="0"/>
                <w:numId w:val="5"/>
              </w:numPr>
              <w:pBdr>
                <w:top w:val="nil"/>
                <w:left w:val="nil"/>
                <w:bottom w:val="nil"/>
                <w:right w:val="nil"/>
                <w:between w:val="nil"/>
              </w:pBdr>
              <w:tabs>
                <w:tab w:val="left" w:pos="1260"/>
                <w:tab w:val="left" w:pos="3240"/>
              </w:tabs>
              <w:spacing w:after="200"/>
              <w:rPr>
                <w:rFonts w:ascii="Tahoma" w:eastAsia="Tahoma" w:hAnsi="Tahoma" w:cs="Tahoma"/>
                <w:b/>
                <w:i/>
              </w:rPr>
            </w:pPr>
            <w:r w:rsidRPr="00F762D4">
              <w:rPr>
                <w:rFonts w:ascii="Tahoma" w:eastAsia="Tahoma" w:hAnsi="Tahoma" w:cs="Tahoma"/>
                <w:b/>
                <w:i/>
              </w:rPr>
              <w:t>80 pts.</w:t>
            </w:r>
          </w:p>
        </w:tc>
      </w:tr>
      <w:tr w:rsidR="00F762D4" w:rsidRPr="00F762D4" w14:paraId="29FBA01F" w14:textId="77777777">
        <w:tc>
          <w:tcPr>
            <w:tcW w:w="463" w:type="dxa"/>
          </w:tcPr>
          <w:p w14:paraId="59D6D3F2" w14:textId="77777777" w:rsidR="00940078" w:rsidRPr="00F762D4" w:rsidRDefault="00BB561F">
            <w:pPr>
              <w:tabs>
                <w:tab w:val="left" w:pos="1260"/>
                <w:tab w:val="left" w:pos="3240"/>
              </w:tabs>
              <w:jc w:val="both"/>
              <w:rPr>
                <w:rFonts w:ascii="Tahoma" w:eastAsia="Tahoma" w:hAnsi="Tahoma" w:cs="Tahoma"/>
                <w:i/>
              </w:rPr>
            </w:pPr>
            <w:r w:rsidRPr="00F762D4">
              <w:rPr>
                <w:rFonts w:ascii="Tahoma" w:eastAsia="Tahoma" w:hAnsi="Tahoma" w:cs="Tahoma"/>
                <w:i/>
              </w:rPr>
              <w:t>a.</w:t>
            </w:r>
          </w:p>
        </w:tc>
        <w:tc>
          <w:tcPr>
            <w:tcW w:w="5048" w:type="dxa"/>
          </w:tcPr>
          <w:p w14:paraId="218DD4B7" w14:textId="77777777" w:rsidR="00940078" w:rsidRPr="00F762D4" w:rsidRDefault="00BB561F" w:rsidP="00A17061">
            <w:pPr>
              <w:tabs>
                <w:tab w:val="left" w:pos="1260"/>
                <w:tab w:val="left" w:pos="3240"/>
              </w:tabs>
              <w:jc w:val="both"/>
              <w:rPr>
                <w:rFonts w:ascii="Tahoma" w:eastAsia="Tahoma" w:hAnsi="Tahoma" w:cs="Tahoma"/>
                <w:i/>
              </w:rPr>
            </w:pPr>
            <w:r w:rsidRPr="00F762D4">
              <w:rPr>
                <w:rFonts w:ascii="Tahoma" w:eastAsia="Tahoma" w:hAnsi="Tahoma" w:cs="Tahoma"/>
                <w:i/>
              </w:rPr>
              <w:t>Education, Training and Publications</w:t>
            </w:r>
          </w:p>
        </w:tc>
        <w:tc>
          <w:tcPr>
            <w:tcW w:w="2126" w:type="dxa"/>
          </w:tcPr>
          <w:p w14:paraId="5926363D" w14:textId="77777777" w:rsidR="00940078" w:rsidRPr="00F762D4" w:rsidRDefault="00BB561F" w:rsidP="00A17061">
            <w:pPr>
              <w:numPr>
                <w:ilvl w:val="0"/>
                <w:numId w:val="5"/>
              </w:numPr>
              <w:pBdr>
                <w:top w:val="nil"/>
                <w:left w:val="nil"/>
                <w:bottom w:val="nil"/>
                <w:right w:val="nil"/>
                <w:between w:val="nil"/>
              </w:pBdr>
              <w:tabs>
                <w:tab w:val="left" w:pos="1260"/>
                <w:tab w:val="left" w:pos="3240"/>
              </w:tabs>
              <w:spacing w:after="200"/>
              <w:rPr>
                <w:rFonts w:ascii="Tahoma" w:eastAsia="Tahoma" w:hAnsi="Tahoma" w:cs="Tahoma"/>
                <w:i/>
              </w:rPr>
            </w:pPr>
            <w:r w:rsidRPr="00F762D4">
              <w:rPr>
                <w:rFonts w:ascii="Tahoma" w:eastAsia="Tahoma" w:hAnsi="Tahoma" w:cs="Tahoma"/>
                <w:i/>
              </w:rPr>
              <w:t>30 pts.</w:t>
            </w:r>
          </w:p>
        </w:tc>
      </w:tr>
      <w:tr w:rsidR="00F762D4" w:rsidRPr="00F762D4" w14:paraId="0F10EFFF" w14:textId="77777777">
        <w:tc>
          <w:tcPr>
            <w:tcW w:w="463" w:type="dxa"/>
          </w:tcPr>
          <w:p w14:paraId="353A968F" w14:textId="77777777" w:rsidR="00940078" w:rsidRPr="00F762D4" w:rsidRDefault="00BB561F">
            <w:pPr>
              <w:tabs>
                <w:tab w:val="left" w:pos="1260"/>
                <w:tab w:val="left" w:pos="3240"/>
              </w:tabs>
              <w:jc w:val="both"/>
              <w:rPr>
                <w:rFonts w:ascii="Tahoma" w:eastAsia="Tahoma" w:hAnsi="Tahoma" w:cs="Tahoma"/>
                <w:i/>
              </w:rPr>
            </w:pPr>
            <w:r w:rsidRPr="00F762D4">
              <w:rPr>
                <w:rFonts w:ascii="Tahoma" w:eastAsia="Tahoma" w:hAnsi="Tahoma" w:cs="Tahoma"/>
                <w:i/>
              </w:rPr>
              <w:t>b.</w:t>
            </w:r>
          </w:p>
        </w:tc>
        <w:tc>
          <w:tcPr>
            <w:tcW w:w="5048" w:type="dxa"/>
          </w:tcPr>
          <w:p w14:paraId="23AEC8DD" w14:textId="77777777" w:rsidR="00940078" w:rsidRPr="00F762D4" w:rsidRDefault="00BB561F" w:rsidP="00A17061">
            <w:pPr>
              <w:tabs>
                <w:tab w:val="left" w:pos="1260"/>
                <w:tab w:val="left" w:pos="3240"/>
              </w:tabs>
              <w:jc w:val="both"/>
              <w:rPr>
                <w:rFonts w:ascii="Tahoma" w:eastAsia="Tahoma" w:hAnsi="Tahoma" w:cs="Tahoma"/>
                <w:i/>
              </w:rPr>
            </w:pPr>
            <w:r w:rsidRPr="00F762D4">
              <w:rPr>
                <w:rFonts w:ascii="Tahoma" w:eastAsia="Tahoma" w:hAnsi="Tahoma" w:cs="Tahoma"/>
                <w:i/>
              </w:rPr>
              <w:t>Similar Experience of Key Personnel</w:t>
            </w:r>
          </w:p>
        </w:tc>
        <w:tc>
          <w:tcPr>
            <w:tcW w:w="2126" w:type="dxa"/>
          </w:tcPr>
          <w:p w14:paraId="035C82C2" w14:textId="77777777" w:rsidR="00940078" w:rsidRPr="00F762D4" w:rsidRDefault="00BB561F" w:rsidP="00A17061">
            <w:pPr>
              <w:numPr>
                <w:ilvl w:val="0"/>
                <w:numId w:val="5"/>
              </w:numPr>
              <w:pBdr>
                <w:top w:val="nil"/>
                <w:left w:val="nil"/>
                <w:bottom w:val="nil"/>
                <w:right w:val="nil"/>
                <w:between w:val="nil"/>
              </w:pBdr>
              <w:tabs>
                <w:tab w:val="left" w:pos="1260"/>
                <w:tab w:val="left" w:pos="3240"/>
              </w:tabs>
              <w:spacing w:after="200"/>
              <w:rPr>
                <w:rFonts w:ascii="Tahoma" w:eastAsia="Tahoma" w:hAnsi="Tahoma" w:cs="Tahoma"/>
                <w:i/>
              </w:rPr>
            </w:pPr>
            <w:r w:rsidRPr="00F762D4">
              <w:rPr>
                <w:rFonts w:ascii="Tahoma" w:eastAsia="Tahoma" w:hAnsi="Tahoma" w:cs="Tahoma"/>
                <w:i/>
              </w:rPr>
              <w:t>50 pts.</w:t>
            </w:r>
          </w:p>
        </w:tc>
      </w:tr>
      <w:tr w:rsidR="00F762D4" w:rsidRPr="00F762D4" w14:paraId="18DD3F4F" w14:textId="77777777" w:rsidTr="00A17061">
        <w:trPr>
          <w:trHeight w:val="379"/>
        </w:trPr>
        <w:tc>
          <w:tcPr>
            <w:tcW w:w="463" w:type="dxa"/>
          </w:tcPr>
          <w:p w14:paraId="17D3C0DD" w14:textId="77777777" w:rsidR="00940078" w:rsidRPr="00F762D4" w:rsidRDefault="00BB561F">
            <w:pPr>
              <w:tabs>
                <w:tab w:val="left" w:pos="1260"/>
                <w:tab w:val="left" w:pos="3240"/>
              </w:tabs>
              <w:jc w:val="both"/>
              <w:rPr>
                <w:rFonts w:ascii="Tahoma" w:eastAsia="Tahoma" w:hAnsi="Tahoma" w:cs="Tahoma"/>
                <w:i/>
              </w:rPr>
            </w:pPr>
            <w:r w:rsidRPr="00F762D4">
              <w:rPr>
                <w:rFonts w:ascii="Tahoma" w:eastAsia="Tahoma" w:hAnsi="Tahoma" w:cs="Tahoma"/>
                <w:i/>
              </w:rPr>
              <w:t>III</w:t>
            </w:r>
          </w:p>
        </w:tc>
        <w:tc>
          <w:tcPr>
            <w:tcW w:w="5048" w:type="dxa"/>
          </w:tcPr>
          <w:p w14:paraId="319A8CBE" w14:textId="77777777" w:rsidR="00940078" w:rsidRPr="00F762D4" w:rsidRDefault="00BB561F" w:rsidP="00A17061">
            <w:pPr>
              <w:tabs>
                <w:tab w:val="left" w:pos="1260"/>
                <w:tab w:val="left" w:pos="3240"/>
              </w:tabs>
              <w:jc w:val="both"/>
              <w:rPr>
                <w:rFonts w:ascii="Tahoma" w:eastAsia="Tahoma" w:hAnsi="Tahoma" w:cs="Tahoma"/>
                <w:i/>
              </w:rPr>
            </w:pPr>
            <w:r w:rsidRPr="00F762D4">
              <w:rPr>
                <w:rFonts w:ascii="Tahoma" w:eastAsia="Tahoma" w:hAnsi="Tahoma" w:cs="Tahoma"/>
                <w:i/>
              </w:rPr>
              <w:t>Methodology</w:t>
            </w:r>
          </w:p>
        </w:tc>
        <w:tc>
          <w:tcPr>
            <w:tcW w:w="2126" w:type="dxa"/>
          </w:tcPr>
          <w:p w14:paraId="1116202E" w14:textId="77777777" w:rsidR="00940078" w:rsidRPr="00F762D4" w:rsidRDefault="00BB561F" w:rsidP="00A17061">
            <w:pPr>
              <w:numPr>
                <w:ilvl w:val="0"/>
                <w:numId w:val="5"/>
              </w:numPr>
              <w:pBdr>
                <w:top w:val="nil"/>
                <w:left w:val="nil"/>
                <w:bottom w:val="nil"/>
                <w:right w:val="nil"/>
                <w:between w:val="nil"/>
              </w:pBdr>
              <w:tabs>
                <w:tab w:val="left" w:pos="1260"/>
                <w:tab w:val="left" w:pos="3240"/>
              </w:tabs>
              <w:spacing w:after="200"/>
              <w:rPr>
                <w:rFonts w:ascii="Tahoma" w:eastAsia="Tahoma" w:hAnsi="Tahoma" w:cs="Tahoma"/>
                <w:b/>
                <w:i/>
              </w:rPr>
            </w:pPr>
            <w:r w:rsidRPr="00F762D4">
              <w:rPr>
                <w:rFonts w:ascii="Tahoma" w:eastAsia="Tahoma" w:hAnsi="Tahoma" w:cs="Tahoma"/>
                <w:b/>
                <w:i/>
              </w:rPr>
              <w:t>10 pts.</w:t>
            </w:r>
          </w:p>
        </w:tc>
      </w:tr>
      <w:tr w:rsidR="00F762D4" w:rsidRPr="00F762D4" w14:paraId="023A6A05" w14:textId="77777777">
        <w:tc>
          <w:tcPr>
            <w:tcW w:w="463" w:type="dxa"/>
          </w:tcPr>
          <w:p w14:paraId="7AD26ED2" w14:textId="77777777" w:rsidR="00940078" w:rsidRPr="00F762D4" w:rsidRDefault="00BB561F">
            <w:pPr>
              <w:tabs>
                <w:tab w:val="left" w:pos="1260"/>
                <w:tab w:val="left" w:pos="3240"/>
              </w:tabs>
              <w:jc w:val="center"/>
              <w:rPr>
                <w:rFonts w:ascii="Tahoma" w:eastAsia="Tahoma" w:hAnsi="Tahoma" w:cs="Tahoma"/>
                <w:i/>
              </w:rPr>
            </w:pPr>
            <w:r w:rsidRPr="00F762D4">
              <w:rPr>
                <w:rFonts w:ascii="Tahoma" w:eastAsia="Tahoma" w:hAnsi="Tahoma" w:cs="Tahoma"/>
                <w:i/>
              </w:rPr>
              <w:lastRenderedPageBreak/>
              <w:t>a.</w:t>
            </w:r>
          </w:p>
        </w:tc>
        <w:tc>
          <w:tcPr>
            <w:tcW w:w="5048" w:type="dxa"/>
          </w:tcPr>
          <w:p w14:paraId="75F2662C" w14:textId="79AE00CF" w:rsidR="00940078" w:rsidRPr="00F762D4" w:rsidRDefault="00BB561F">
            <w:pPr>
              <w:tabs>
                <w:tab w:val="left" w:pos="1260"/>
                <w:tab w:val="left" w:pos="3240"/>
              </w:tabs>
              <w:jc w:val="both"/>
              <w:rPr>
                <w:rFonts w:ascii="Tahoma" w:eastAsia="Tahoma" w:hAnsi="Tahoma" w:cs="Tahoma"/>
                <w:i/>
              </w:rPr>
            </w:pPr>
            <w:r w:rsidRPr="00F762D4">
              <w:rPr>
                <w:rFonts w:ascii="Tahoma" w:eastAsia="Tahoma" w:hAnsi="Tahoma" w:cs="Tahoma"/>
                <w:i/>
              </w:rPr>
              <w:t xml:space="preserve">Clarify, innovativeness, and comprehensiveness of the plan approach </w:t>
            </w:r>
          </w:p>
        </w:tc>
        <w:tc>
          <w:tcPr>
            <w:tcW w:w="2126" w:type="dxa"/>
          </w:tcPr>
          <w:p w14:paraId="6F4697CC" w14:textId="77777777" w:rsidR="00940078" w:rsidRPr="00F762D4" w:rsidRDefault="00BB561F">
            <w:pPr>
              <w:numPr>
                <w:ilvl w:val="0"/>
                <w:numId w:val="5"/>
              </w:numPr>
              <w:pBdr>
                <w:top w:val="nil"/>
                <w:left w:val="nil"/>
                <w:bottom w:val="nil"/>
                <w:right w:val="nil"/>
                <w:between w:val="nil"/>
              </w:pBdr>
              <w:tabs>
                <w:tab w:val="left" w:pos="1260"/>
                <w:tab w:val="left" w:pos="3240"/>
              </w:tabs>
              <w:spacing w:after="200" w:line="276" w:lineRule="auto"/>
              <w:rPr>
                <w:rFonts w:ascii="Tahoma" w:eastAsia="Tahoma" w:hAnsi="Tahoma" w:cs="Tahoma"/>
                <w:i/>
              </w:rPr>
            </w:pPr>
            <w:r w:rsidRPr="00F762D4">
              <w:rPr>
                <w:rFonts w:ascii="Tahoma" w:eastAsia="Tahoma" w:hAnsi="Tahoma" w:cs="Tahoma"/>
                <w:i/>
              </w:rPr>
              <w:t>8 pts.</w:t>
            </w:r>
          </w:p>
        </w:tc>
      </w:tr>
      <w:tr w:rsidR="00F762D4" w:rsidRPr="00F762D4" w14:paraId="291C8147" w14:textId="77777777">
        <w:tc>
          <w:tcPr>
            <w:tcW w:w="463" w:type="dxa"/>
          </w:tcPr>
          <w:p w14:paraId="1601ED81" w14:textId="77777777" w:rsidR="00940078" w:rsidRPr="00F762D4" w:rsidRDefault="00BB561F">
            <w:pPr>
              <w:tabs>
                <w:tab w:val="left" w:pos="1260"/>
                <w:tab w:val="left" w:pos="3240"/>
              </w:tabs>
              <w:jc w:val="center"/>
              <w:rPr>
                <w:rFonts w:ascii="Tahoma" w:eastAsia="Tahoma" w:hAnsi="Tahoma" w:cs="Tahoma"/>
                <w:i/>
              </w:rPr>
            </w:pPr>
            <w:r w:rsidRPr="00F762D4">
              <w:rPr>
                <w:rFonts w:ascii="Tahoma" w:eastAsia="Tahoma" w:hAnsi="Tahoma" w:cs="Tahoma"/>
                <w:i/>
              </w:rPr>
              <w:t>b.</w:t>
            </w:r>
          </w:p>
        </w:tc>
        <w:tc>
          <w:tcPr>
            <w:tcW w:w="5048" w:type="dxa"/>
          </w:tcPr>
          <w:p w14:paraId="63011D5E" w14:textId="77777777" w:rsidR="00940078" w:rsidRPr="00F762D4" w:rsidRDefault="00BB561F">
            <w:pPr>
              <w:tabs>
                <w:tab w:val="left" w:pos="1260"/>
                <w:tab w:val="left" w:pos="3240"/>
              </w:tabs>
              <w:jc w:val="both"/>
              <w:rPr>
                <w:rFonts w:ascii="Tahoma" w:eastAsia="Tahoma" w:hAnsi="Tahoma" w:cs="Tahoma"/>
                <w:i/>
              </w:rPr>
            </w:pPr>
            <w:r w:rsidRPr="00F762D4">
              <w:rPr>
                <w:rFonts w:ascii="Tahoma" w:eastAsia="Tahoma" w:hAnsi="Tahoma" w:cs="Tahoma"/>
                <w:i/>
              </w:rPr>
              <w:t>Quality of Interpretation of project problems, risks, &amp; suggested solutions</w:t>
            </w:r>
          </w:p>
        </w:tc>
        <w:tc>
          <w:tcPr>
            <w:tcW w:w="2126" w:type="dxa"/>
          </w:tcPr>
          <w:p w14:paraId="3CD09623" w14:textId="77777777" w:rsidR="00940078" w:rsidRPr="00F762D4" w:rsidRDefault="00BB561F" w:rsidP="00A17061">
            <w:pPr>
              <w:numPr>
                <w:ilvl w:val="0"/>
                <w:numId w:val="5"/>
              </w:numPr>
              <w:pBdr>
                <w:top w:val="nil"/>
                <w:left w:val="nil"/>
                <w:bottom w:val="nil"/>
                <w:right w:val="nil"/>
                <w:between w:val="nil"/>
              </w:pBdr>
              <w:tabs>
                <w:tab w:val="left" w:pos="1260"/>
                <w:tab w:val="left" w:pos="3240"/>
              </w:tabs>
              <w:spacing w:after="200"/>
              <w:rPr>
                <w:rFonts w:ascii="Tahoma" w:eastAsia="Tahoma" w:hAnsi="Tahoma" w:cs="Tahoma"/>
                <w:i/>
              </w:rPr>
            </w:pPr>
            <w:r w:rsidRPr="00F762D4">
              <w:rPr>
                <w:rFonts w:ascii="Tahoma" w:eastAsia="Tahoma" w:hAnsi="Tahoma" w:cs="Tahoma"/>
                <w:i/>
              </w:rPr>
              <w:t>2 pts.</w:t>
            </w:r>
          </w:p>
        </w:tc>
      </w:tr>
      <w:tr w:rsidR="00F762D4" w:rsidRPr="00F762D4" w14:paraId="3F8F6DD5" w14:textId="77777777" w:rsidTr="00A17061">
        <w:trPr>
          <w:trHeight w:val="266"/>
        </w:trPr>
        <w:tc>
          <w:tcPr>
            <w:tcW w:w="463" w:type="dxa"/>
          </w:tcPr>
          <w:p w14:paraId="45983BFC" w14:textId="77777777" w:rsidR="00940078" w:rsidRPr="00F762D4" w:rsidRDefault="00940078">
            <w:pPr>
              <w:tabs>
                <w:tab w:val="left" w:pos="1260"/>
                <w:tab w:val="left" w:pos="3240"/>
              </w:tabs>
              <w:jc w:val="both"/>
              <w:rPr>
                <w:rFonts w:ascii="Tahoma" w:eastAsia="Tahoma" w:hAnsi="Tahoma" w:cs="Tahoma"/>
                <w:i/>
              </w:rPr>
            </w:pPr>
          </w:p>
        </w:tc>
        <w:tc>
          <w:tcPr>
            <w:tcW w:w="5048" w:type="dxa"/>
          </w:tcPr>
          <w:p w14:paraId="7C421F6A" w14:textId="77777777" w:rsidR="00940078" w:rsidRPr="00F762D4" w:rsidRDefault="00BB561F">
            <w:pPr>
              <w:tabs>
                <w:tab w:val="left" w:pos="1260"/>
                <w:tab w:val="left" w:pos="3240"/>
              </w:tabs>
              <w:jc w:val="center"/>
              <w:rPr>
                <w:rFonts w:ascii="Tahoma" w:eastAsia="Tahoma" w:hAnsi="Tahoma" w:cs="Tahoma"/>
                <w:b/>
              </w:rPr>
            </w:pPr>
            <w:r w:rsidRPr="00F762D4">
              <w:rPr>
                <w:rFonts w:ascii="Tahoma" w:eastAsia="Tahoma" w:hAnsi="Tahoma" w:cs="Tahoma"/>
                <w:b/>
              </w:rPr>
              <w:t>Total</w:t>
            </w:r>
          </w:p>
        </w:tc>
        <w:tc>
          <w:tcPr>
            <w:tcW w:w="2126" w:type="dxa"/>
          </w:tcPr>
          <w:p w14:paraId="0FBC22CB" w14:textId="703FC67C" w:rsidR="00940078" w:rsidRPr="00F762D4" w:rsidRDefault="00F948BD">
            <w:pPr>
              <w:numPr>
                <w:ilvl w:val="0"/>
                <w:numId w:val="2"/>
              </w:numPr>
              <w:pBdr>
                <w:top w:val="nil"/>
                <w:left w:val="nil"/>
                <w:bottom w:val="nil"/>
                <w:right w:val="nil"/>
                <w:between w:val="nil"/>
              </w:pBdr>
              <w:tabs>
                <w:tab w:val="left" w:pos="1260"/>
                <w:tab w:val="left" w:pos="3240"/>
              </w:tabs>
              <w:spacing w:after="200" w:line="276" w:lineRule="auto"/>
              <w:jc w:val="center"/>
              <w:rPr>
                <w:rFonts w:ascii="Tahoma" w:eastAsia="Tahoma" w:hAnsi="Tahoma" w:cs="Tahoma"/>
                <w:b/>
              </w:rPr>
            </w:pPr>
            <w:r>
              <w:rPr>
                <w:rFonts w:ascii="Tahoma" w:eastAsia="Tahoma" w:hAnsi="Tahoma" w:cs="Tahoma"/>
                <w:b/>
              </w:rPr>
              <w:t>pt</w:t>
            </w:r>
            <w:r w:rsidR="00BB561F" w:rsidRPr="00F762D4">
              <w:rPr>
                <w:rFonts w:ascii="Tahoma" w:eastAsia="Tahoma" w:hAnsi="Tahoma" w:cs="Tahoma"/>
                <w:b/>
              </w:rPr>
              <w:t>s.</w:t>
            </w:r>
          </w:p>
        </w:tc>
      </w:tr>
    </w:tbl>
    <w:p w14:paraId="0942F045" w14:textId="77777777" w:rsidR="00FD571E" w:rsidRDefault="00FD571E" w:rsidP="00A17061">
      <w:pPr>
        <w:pBdr>
          <w:top w:val="nil"/>
          <w:left w:val="nil"/>
          <w:bottom w:val="nil"/>
          <w:right w:val="nil"/>
          <w:between w:val="nil"/>
        </w:pBdr>
        <w:tabs>
          <w:tab w:val="left" w:pos="540"/>
        </w:tabs>
        <w:spacing w:after="0" w:line="240" w:lineRule="auto"/>
        <w:jc w:val="both"/>
        <w:rPr>
          <w:rFonts w:ascii="Tahoma" w:eastAsia="Tahoma" w:hAnsi="Tahoma" w:cs="Tahoma"/>
          <w:color w:val="000000"/>
          <w:u w:val="single"/>
        </w:rPr>
      </w:pPr>
    </w:p>
    <w:p w14:paraId="4B5A82F8" w14:textId="77777777" w:rsidR="00940078" w:rsidRDefault="00BB561F" w:rsidP="00A17061">
      <w:pPr>
        <w:numPr>
          <w:ilvl w:val="0"/>
          <w:numId w:val="1"/>
        </w:numPr>
        <w:pBdr>
          <w:top w:val="nil"/>
          <w:left w:val="nil"/>
          <w:bottom w:val="nil"/>
          <w:right w:val="nil"/>
          <w:between w:val="nil"/>
        </w:pBdr>
        <w:tabs>
          <w:tab w:val="left" w:pos="540"/>
        </w:tabs>
        <w:spacing w:line="240" w:lineRule="auto"/>
        <w:ind w:left="540" w:hanging="540"/>
        <w:jc w:val="both"/>
        <w:rPr>
          <w:rFonts w:ascii="Tahoma" w:eastAsia="Tahoma" w:hAnsi="Tahoma" w:cs="Tahoma"/>
          <w:color w:val="000000"/>
          <w:u w:val="single"/>
        </w:rPr>
      </w:pPr>
      <w:r>
        <w:rPr>
          <w:rFonts w:ascii="Tahoma" w:eastAsia="Tahoma" w:hAnsi="Tahoma" w:cs="Tahoma"/>
          <w:color w:val="000000"/>
        </w:rPr>
        <w:t xml:space="preserve">Bidding will be conducted through Alternative Method of Procurement – Negotiated Procurement under Small Value Procurement procedures using non-discretionary </w:t>
      </w:r>
      <w:r>
        <w:rPr>
          <w:rFonts w:ascii="Tahoma" w:eastAsia="Tahoma" w:hAnsi="Tahoma" w:cs="Tahoma"/>
          <w:color w:val="000000"/>
        </w:rPr>
        <w:t>“pass/fail” criterion on the Eligibility and Preliminary Examination of Bids as specified in the 2016 Revised IRR of RA 9184.</w:t>
      </w:r>
    </w:p>
    <w:p w14:paraId="6A5F3504" w14:textId="77777777" w:rsidR="00940078" w:rsidRDefault="00BB561F">
      <w:pPr>
        <w:spacing w:after="0" w:line="240" w:lineRule="auto"/>
        <w:ind w:left="540"/>
        <w:jc w:val="both"/>
        <w:rPr>
          <w:rFonts w:ascii="Tahoma" w:eastAsia="Tahoma" w:hAnsi="Tahoma" w:cs="Tahoma"/>
        </w:rPr>
      </w:pPr>
      <w:r>
        <w:rPr>
          <w:rFonts w:ascii="Tahoma" w:eastAsia="Tahoma" w:hAnsi="Tahoma" w:cs="Tahoma"/>
        </w:rPr>
        <w:t>Bidding is restricted to Filipino citizens/sole proprietorships, partnerships, or persons/entities forming themselves into a joint</w:t>
      </w:r>
      <w:r>
        <w:rPr>
          <w:rFonts w:ascii="Tahoma" w:eastAsia="Tahoma" w:hAnsi="Tahoma" w:cs="Tahoma"/>
        </w:rPr>
        <w:t xml:space="preserve"> venture. Filipino ownership or interest in the joint venture concerned shall be at least sixty percent (60%).</w:t>
      </w:r>
    </w:p>
    <w:p w14:paraId="6181BAE2" w14:textId="77777777" w:rsidR="00940078" w:rsidRDefault="00940078">
      <w:pPr>
        <w:spacing w:after="0" w:line="240" w:lineRule="auto"/>
        <w:ind w:left="540"/>
        <w:jc w:val="both"/>
        <w:rPr>
          <w:rFonts w:ascii="Tahoma" w:eastAsia="Tahoma" w:hAnsi="Tahoma" w:cs="Tahoma"/>
        </w:rPr>
      </w:pPr>
    </w:p>
    <w:p w14:paraId="48EB6789" w14:textId="77777777" w:rsidR="00940078" w:rsidRDefault="00BB561F">
      <w:pPr>
        <w:numPr>
          <w:ilvl w:val="0"/>
          <w:numId w:val="1"/>
        </w:numPr>
        <w:pBdr>
          <w:top w:val="nil"/>
          <w:left w:val="nil"/>
          <w:bottom w:val="nil"/>
          <w:right w:val="nil"/>
          <w:between w:val="nil"/>
        </w:pBdr>
        <w:tabs>
          <w:tab w:val="left" w:pos="540"/>
        </w:tabs>
        <w:spacing w:after="0" w:line="240" w:lineRule="auto"/>
        <w:ind w:left="540" w:hanging="540"/>
        <w:jc w:val="both"/>
        <w:rPr>
          <w:rFonts w:ascii="Tahoma" w:eastAsia="Tahoma" w:hAnsi="Tahoma" w:cs="Tahoma"/>
          <w:color w:val="000000"/>
        </w:rPr>
      </w:pPr>
      <w:r>
        <w:rPr>
          <w:rFonts w:ascii="Tahoma" w:eastAsia="Tahoma" w:hAnsi="Tahoma" w:cs="Tahoma"/>
          <w:color w:val="000000"/>
        </w:rPr>
        <w:t xml:space="preserve">The procurement and employment of Corporation(s) as consultant(s) for this project is </w:t>
      </w:r>
      <w:r w:rsidRPr="00F762D4">
        <w:rPr>
          <w:rFonts w:ascii="Tahoma" w:eastAsia="Tahoma" w:hAnsi="Tahoma" w:cs="Tahoma"/>
          <w:b/>
          <w:u w:val="single"/>
        </w:rPr>
        <w:t>ALLOWED.</w:t>
      </w:r>
    </w:p>
    <w:p w14:paraId="09EFE124" w14:textId="77777777" w:rsidR="00940078" w:rsidRDefault="00940078">
      <w:pPr>
        <w:pBdr>
          <w:top w:val="nil"/>
          <w:left w:val="nil"/>
          <w:bottom w:val="nil"/>
          <w:right w:val="nil"/>
          <w:between w:val="nil"/>
        </w:pBdr>
        <w:tabs>
          <w:tab w:val="left" w:pos="540"/>
        </w:tabs>
        <w:spacing w:after="0" w:line="240" w:lineRule="auto"/>
        <w:ind w:left="540"/>
        <w:jc w:val="both"/>
        <w:rPr>
          <w:rFonts w:ascii="Tahoma" w:eastAsia="Tahoma" w:hAnsi="Tahoma" w:cs="Tahoma"/>
          <w:color w:val="000000"/>
        </w:rPr>
      </w:pPr>
    </w:p>
    <w:p w14:paraId="529CEAE8" w14:textId="77777777" w:rsidR="00940078" w:rsidRDefault="00BB561F">
      <w:pPr>
        <w:numPr>
          <w:ilvl w:val="0"/>
          <w:numId w:val="1"/>
        </w:numPr>
        <w:pBdr>
          <w:top w:val="nil"/>
          <w:left w:val="nil"/>
          <w:bottom w:val="nil"/>
          <w:right w:val="nil"/>
          <w:between w:val="nil"/>
        </w:pBdr>
        <w:tabs>
          <w:tab w:val="left" w:pos="540"/>
        </w:tabs>
        <w:spacing w:after="0" w:line="240" w:lineRule="auto"/>
        <w:ind w:left="540" w:hanging="540"/>
        <w:jc w:val="both"/>
        <w:rPr>
          <w:rFonts w:ascii="Tahoma" w:eastAsia="Tahoma" w:hAnsi="Tahoma" w:cs="Tahoma"/>
          <w:color w:val="000000"/>
        </w:rPr>
      </w:pPr>
      <w:r>
        <w:rPr>
          <w:rFonts w:ascii="Tahoma" w:eastAsia="Tahoma" w:hAnsi="Tahoma" w:cs="Tahoma"/>
          <w:color w:val="000000"/>
        </w:rPr>
        <w:t xml:space="preserve">The </w:t>
      </w:r>
      <w:r>
        <w:rPr>
          <w:rFonts w:ascii="Tahoma" w:eastAsia="Tahoma" w:hAnsi="Tahoma" w:cs="Tahoma"/>
          <w:b/>
          <w:color w:val="000000"/>
        </w:rPr>
        <w:t>Technica</w:t>
      </w:r>
      <w:r>
        <w:rPr>
          <w:rFonts w:ascii="Tahoma" w:eastAsia="Tahoma" w:hAnsi="Tahoma" w:cs="Tahoma"/>
          <w:color w:val="000000"/>
        </w:rPr>
        <w:t xml:space="preserve">l and </w:t>
      </w:r>
      <w:r>
        <w:rPr>
          <w:rFonts w:ascii="Tahoma" w:eastAsia="Tahoma" w:hAnsi="Tahoma" w:cs="Tahoma"/>
          <w:b/>
          <w:color w:val="000000"/>
        </w:rPr>
        <w:t>Financial Proposals</w:t>
      </w:r>
      <w:r>
        <w:rPr>
          <w:rFonts w:ascii="Tahoma" w:eastAsia="Tahoma" w:hAnsi="Tahoma" w:cs="Tahoma"/>
          <w:color w:val="000000"/>
        </w:rPr>
        <w:t xml:space="preserve"> shall have weights of </w:t>
      </w:r>
      <w:r>
        <w:rPr>
          <w:rFonts w:ascii="Tahoma" w:eastAsia="Tahoma" w:hAnsi="Tahoma" w:cs="Tahoma"/>
          <w:b/>
          <w:i/>
          <w:color w:val="000000"/>
        </w:rPr>
        <w:t>sixty-five percent (65%)</w:t>
      </w:r>
      <w:r>
        <w:rPr>
          <w:rFonts w:ascii="Tahoma" w:eastAsia="Tahoma" w:hAnsi="Tahoma" w:cs="Tahoma"/>
          <w:color w:val="000000"/>
        </w:rPr>
        <w:t xml:space="preserve"> and </w:t>
      </w:r>
      <w:r>
        <w:rPr>
          <w:rFonts w:ascii="Tahoma" w:eastAsia="Tahoma" w:hAnsi="Tahoma" w:cs="Tahoma"/>
          <w:b/>
          <w:i/>
          <w:color w:val="000000"/>
        </w:rPr>
        <w:t>thirty-five percent (35%), respectively</w:t>
      </w:r>
      <w:r>
        <w:rPr>
          <w:rFonts w:ascii="Tahoma" w:eastAsia="Tahoma" w:hAnsi="Tahoma" w:cs="Tahoma"/>
          <w:color w:val="000000"/>
        </w:rPr>
        <w:t xml:space="preserve">. Only bidders with technical proposal passed the </w:t>
      </w:r>
      <w:r>
        <w:rPr>
          <w:rFonts w:ascii="Tahoma" w:eastAsia="Tahoma" w:hAnsi="Tahoma" w:cs="Tahoma"/>
          <w:i/>
          <w:color w:val="000000"/>
        </w:rPr>
        <w:t xml:space="preserve">minimum technical score of </w:t>
      </w:r>
      <w:r>
        <w:rPr>
          <w:rFonts w:ascii="Tahoma" w:eastAsia="Tahoma" w:hAnsi="Tahoma" w:cs="Tahoma"/>
          <w:b/>
          <w:i/>
          <w:color w:val="000000"/>
        </w:rPr>
        <w:t>Seventy-five (75 pts.)</w:t>
      </w:r>
      <w:r>
        <w:rPr>
          <w:rFonts w:ascii="Tahoma" w:eastAsia="Tahoma" w:hAnsi="Tahoma" w:cs="Tahoma"/>
          <w:color w:val="000000"/>
        </w:rPr>
        <w:t xml:space="preserve"> shall be invited for the opening of financial proposal.</w:t>
      </w:r>
    </w:p>
    <w:p w14:paraId="68ECB566" w14:textId="77777777" w:rsidR="00940078" w:rsidRDefault="00940078">
      <w:pPr>
        <w:pBdr>
          <w:top w:val="nil"/>
          <w:left w:val="nil"/>
          <w:bottom w:val="nil"/>
          <w:right w:val="nil"/>
          <w:between w:val="nil"/>
        </w:pBdr>
        <w:spacing w:after="0" w:line="240" w:lineRule="auto"/>
        <w:ind w:left="540"/>
        <w:jc w:val="both"/>
        <w:rPr>
          <w:rFonts w:ascii="Tahoma" w:eastAsia="Tahoma" w:hAnsi="Tahoma" w:cs="Tahoma"/>
          <w:color w:val="000000"/>
        </w:rPr>
      </w:pPr>
    </w:p>
    <w:p w14:paraId="5BF7F234" w14:textId="0097A96B" w:rsidR="00940078" w:rsidRDefault="00BB561F">
      <w:pPr>
        <w:numPr>
          <w:ilvl w:val="0"/>
          <w:numId w:val="4"/>
        </w:numPr>
        <w:pBdr>
          <w:top w:val="nil"/>
          <w:left w:val="nil"/>
          <w:bottom w:val="nil"/>
          <w:right w:val="nil"/>
          <w:between w:val="nil"/>
        </w:pBdr>
        <w:spacing w:after="0" w:line="240" w:lineRule="auto"/>
        <w:ind w:hanging="540"/>
        <w:jc w:val="both"/>
        <w:rPr>
          <w:rFonts w:ascii="Tahoma" w:eastAsia="Tahoma" w:hAnsi="Tahoma" w:cs="Tahoma"/>
          <w:color w:val="000000"/>
        </w:rPr>
      </w:pPr>
      <w:r>
        <w:rPr>
          <w:rFonts w:ascii="Tahoma" w:eastAsia="Tahoma" w:hAnsi="Tahoma" w:cs="Tahoma"/>
          <w:color w:val="000000"/>
        </w:rPr>
        <w:t xml:space="preserve">The contract shall be completed within </w:t>
      </w:r>
      <w:r w:rsidR="004D47A1">
        <w:rPr>
          <w:rFonts w:ascii="Tahoma" w:eastAsia="Tahoma" w:hAnsi="Tahoma" w:cs="Tahoma"/>
          <w:b/>
        </w:rPr>
        <w:t>Ninety</w:t>
      </w:r>
      <w:r w:rsidRPr="00FD571E">
        <w:rPr>
          <w:rFonts w:ascii="Tahoma" w:eastAsia="Tahoma" w:hAnsi="Tahoma" w:cs="Tahoma"/>
          <w:b/>
        </w:rPr>
        <w:t xml:space="preserve"> (</w:t>
      </w:r>
      <w:r w:rsidR="004D47A1">
        <w:rPr>
          <w:rFonts w:ascii="Tahoma" w:eastAsia="Tahoma" w:hAnsi="Tahoma" w:cs="Tahoma"/>
          <w:b/>
        </w:rPr>
        <w:t>90</w:t>
      </w:r>
      <w:r w:rsidRPr="00FD571E">
        <w:rPr>
          <w:rFonts w:ascii="Tahoma" w:eastAsia="Tahoma" w:hAnsi="Tahoma" w:cs="Tahoma"/>
          <w:b/>
        </w:rPr>
        <w:t xml:space="preserve">) </w:t>
      </w:r>
      <w:r>
        <w:rPr>
          <w:rFonts w:ascii="Tahoma" w:eastAsia="Tahoma" w:hAnsi="Tahoma" w:cs="Tahoma"/>
          <w:b/>
          <w:color w:val="000000"/>
        </w:rPr>
        <w:t xml:space="preserve">calendar days. </w:t>
      </w:r>
    </w:p>
    <w:p w14:paraId="5213A129" w14:textId="77777777" w:rsidR="00940078" w:rsidRDefault="00940078">
      <w:pPr>
        <w:pBdr>
          <w:top w:val="nil"/>
          <w:left w:val="nil"/>
          <w:bottom w:val="nil"/>
          <w:right w:val="nil"/>
          <w:between w:val="nil"/>
        </w:pBdr>
        <w:spacing w:after="0" w:line="240" w:lineRule="auto"/>
        <w:ind w:left="540"/>
        <w:jc w:val="both"/>
        <w:rPr>
          <w:rFonts w:ascii="Tahoma" w:eastAsia="Tahoma" w:hAnsi="Tahoma" w:cs="Tahoma"/>
          <w:color w:val="000000"/>
        </w:rPr>
      </w:pPr>
    </w:p>
    <w:p w14:paraId="561A8DCA" w14:textId="77777777" w:rsidR="00940078" w:rsidRDefault="00BB561F">
      <w:pPr>
        <w:numPr>
          <w:ilvl w:val="0"/>
          <w:numId w:val="4"/>
        </w:numPr>
        <w:pBdr>
          <w:top w:val="nil"/>
          <w:left w:val="nil"/>
          <w:bottom w:val="nil"/>
          <w:right w:val="nil"/>
          <w:between w:val="nil"/>
        </w:pBdr>
        <w:spacing w:after="0" w:line="240" w:lineRule="auto"/>
        <w:ind w:hanging="540"/>
        <w:jc w:val="both"/>
        <w:rPr>
          <w:rFonts w:ascii="Tahoma" w:eastAsia="Tahoma" w:hAnsi="Tahoma" w:cs="Tahoma"/>
          <w:color w:val="000000"/>
        </w:rPr>
      </w:pPr>
      <w:r>
        <w:rPr>
          <w:rFonts w:ascii="Tahoma" w:eastAsia="Tahoma" w:hAnsi="Tahoma" w:cs="Tahoma"/>
          <w:color w:val="000000"/>
        </w:rPr>
        <w:t xml:space="preserve">Bidders are </w:t>
      </w:r>
      <w:r>
        <w:rPr>
          <w:rFonts w:ascii="Tahoma" w:eastAsia="Tahoma" w:hAnsi="Tahoma" w:cs="Tahoma"/>
          <w:color w:val="000000"/>
          <w:u w:val="single"/>
        </w:rPr>
        <w:t>prohibited</w:t>
      </w:r>
      <w:r>
        <w:rPr>
          <w:rFonts w:ascii="Tahoma" w:eastAsia="Tahoma" w:hAnsi="Tahoma" w:cs="Tahoma"/>
          <w:color w:val="000000"/>
        </w:rPr>
        <w:t xml:space="preserve"> from making or accepting any communication with Members of the BAC, its staff and personnel, Secretariat, Technical Working Group (TWG) and/or observers, regarding matters connected to their bids from submission and receipt of bids until the approval by t</w:t>
      </w:r>
      <w:r>
        <w:rPr>
          <w:rFonts w:ascii="Tahoma" w:eastAsia="Tahoma" w:hAnsi="Tahoma" w:cs="Tahoma"/>
          <w:color w:val="000000"/>
        </w:rPr>
        <w:t xml:space="preserve">he Head of the Procuring Entity (HOPE) of the ranking of bidders per </w:t>
      </w:r>
      <w:r>
        <w:rPr>
          <w:rFonts w:ascii="Tahoma" w:eastAsia="Tahoma" w:hAnsi="Tahoma" w:cs="Tahoma"/>
          <w:color w:val="000000"/>
          <w:u w:val="single"/>
        </w:rPr>
        <w:t>Section 33.1</w:t>
      </w:r>
      <w:r>
        <w:rPr>
          <w:rFonts w:ascii="Tahoma" w:eastAsia="Tahoma" w:hAnsi="Tahoma" w:cs="Tahoma"/>
          <w:color w:val="000000"/>
        </w:rPr>
        <w:t xml:space="preserve"> of 2016 Revised IRR of R.A. 9184. However, the BAC, through its Secretariat, may ask in writing the bidder for a clarification of its bid. All responses to requests for clari</w:t>
      </w:r>
      <w:r>
        <w:rPr>
          <w:rFonts w:ascii="Tahoma" w:eastAsia="Tahoma" w:hAnsi="Tahoma" w:cs="Tahoma"/>
          <w:color w:val="000000"/>
        </w:rPr>
        <w:t>fication shall be in writing.</w:t>
      </w:r>
    </w:p>
    <w:p w14:paraId="53BE6DCD" w14:textId="77777777" w:rsidR="00940078" w:rsidRDefault="00940078">
      <w:pPr>
        <w:pBdr>
          <w:top w:val="nil"/>
          <w:left w:val="nil"/>
          <w:bottom w:val="nil"/>
          <w:right w:val="nil"/>
          <w:between w:val="nil"/>
        </w:pBdr>
        <w:spacing w:after="0" w:line="240" w:lineRule="auto"/>
        <w:ind w:left="540"/>
        <w:jc w:val="both"/>
        <w:rPr>
          <w:rFonts w:ascii="Tahoma" w:eastAsia="Tahoma" w:hAnsi="Tahoma" w:cs="Tahoma"/>
          <w:color w:val="000000"/>
        </w:rPr>
      </w:pPr>
    </w:p>
    <w:p w14:paraId="4B872F22" w14:textId="77777777" w:rsidR="00940078" w:rsidRDefault="00BB561F">
      <w:pPr>
        <w:numPr>
          <w:ilvl w:val="0"/>
          <w:numId w:val="4"/>
        </w:numPr>
        <w:pBdr>
          <w:top w:val="nil"/>
          <w:left w:val="nil"/>
          <w:bottom w:val="nil"/>
          <w:right w:val="nil"/>
          <w:between w:val="nil"/>
        </w:pBdr>
        <w:spacing w:after="0" w:line="240" w:lineRule="auto"/>
        <w:ind w:hanging="540"/>
        <w:jc w:val="both"/>
        <w:rPr>
          <w:rFonts w:ascii="Tahoma" w:eastAsia="Tahoma" w:hAnsi="Tahoma" w:cs="Tahoma"/>
          <w:color w:val="000000"/>
        </w:rPr>
      </w:pPr>
      <w:r>
        <w:rPr>
          <w:rFonts w:ascii="Tahoma" w:eastAsia="Tahoma" w:hAnsi="Tahoma" w:cs="Tahoma"/>
          <w:color w:val="000000"/>
        </w:rPr>
        <w:t>The Department of Public Works and Highways reserves the right to reject any and all bids, annul the bidding process, or not award the contract at any time prior to contract award, without thereby incurring any liability to t</w:t>
      </w:r>
      <w:r>
        <w:rPr>
          <w:rFonts w:ascii="Tahoma" w:eastAsia="Tahoma" w:hAnsi="Tahoma" w:cs="Tahoma"/>
          <w:color w:val="000000"/>
        </w:rPr>
        <w:t>he affected bidder or bidders.</w:t>
      </w:r>
    </w:p>
    <w:p w14:paraId="62579683" w14:textId="77777777" w:rsidR="00065188" w:rsidRDefault="00065188" w:rsidP="00065188">
      <w:pPr>
        <w:pBdr>
          <w:top w:val="nil"/>
          <w:left w:val="nil"/>
          <w:bottom w:val="nil"/>
          <w:right w:val="nil"/>
          <w:between w:val="nil"/>
        </w:pBdr>
        <w:spacing w:after="0" w:line="240" w:lineRule="auto"/>
        <w:jc w:val="both"/>
        <w:rPr>
          <w:rFonts w:ascii="Tahoma" w:eastAsia="Tahoma" w:hAnsi="Tahoma" w:cs="Tahoma"/>
          <w:color w:val="000000"/>
        </w:rPr>
      </w:pPr>
    </w:p>
    <w:p w14:paraId="57AA7111" w14:textId="340A2156" w:rsidR="00065188" w:rsidRPr="00065188" w:rsidRDefault="00065188">
      <w:pPr>
        <w:numPr>
          <w:ilvl w:val="0"/>
          <w:numId w:val="4"/>
        </w:numPr>
        <w:pBdr>
          <w:top w:val="nil"/>
          <w:left w:val="nil"/>
          <w:bottom w:val="nil"/>
          <w:right w:val="nil"/>
          <w:between w:val="nil"/>
        </w:pBdr>
        <w:spacing w:after="0" w:line="240" w:lineRule="auto"/>
        <w:ind w:hanging="540"/>
        <w:jc w:val="both"/>
        <w:rPr>
          <w:rFonts w:ascii="Tahoma" w:eastAsia="Tahoma" w:hAnsi="Tahoma" w:cs="Tahoma"/>
          <w:color w:val="000000"/>
        </w:rPr>
      </w:pPr>
      <w:r>
        <w:rPr>
          <w:rFonts w:ascii="Tahoma" w:hAnsi="Tahoma" w:cs="Tahoma"/>
        </w:rPr>
        <w:t>Visitors must present copies of one (1) Company ID and one (1) valid government issued ID to Security Guard on Duty.</w:t>
      </w:r>
    </w:p>
    <w:p w14:paraId="394AABCB" w14:textId="77777777" w:rsidR="00065188" w:rsidRPr="00065188" w:rsidRDefault="00065188" w:rsidP="00065188">
      <w:pPr>
        <w:pBdr>
          <w:top w:val="nil"/>
          <w:left w:val="nil"/>
          <w:bottom w:val="nil"/>
          <w:right w:val="nil"/>
          <w:between w:val="nil"/>
        </w:pBdr>
        <w:spacing w:after="0" w:line="240" w:lineRule="auto"/>
        <w:jc w:val="both"/>
        <w:rPr>
          <w:rFonts w:ascii="Tahoma" w:eastAsia="Tahoma" w:hAnsi="Tahoma" w:cs="Tahoma"/>
          <w:color w:val="000000"/>
        </w:rPr>
      </w:pPr>
    </w:p>
    <w:p w14:paraId="4D0AD00B" w14:textId="78A72821" w:rsidR="00065188" w:rsidRPr="00065188" w:rsidRDefault="00065188">
      <w:pPr>
        <w:numPr>
          <w:ilvl w:val="0"/>
          <w:numId w:val="4"/>
        </w:numPr>
        <w:pBdr>
          <w:top w:val="nil"/>
          <w:left w:val="nil"/>
          <w:bottom w:val="nil"/>
          <w:right w:val="nil"/>
          <w:between w:val="nil"/>
        </w:pBdr>
        <w:spacing w:after="0" w:line="240" w:lineRule="auto"/>
        <w:ind w:hanging="540"/>
        <w:jc w:val="both"/>
        <w:rPr>
          <w:rFonts w:ascii="Tahoma" w:eastAsia="Tahoma" w:hAnsi="Tahoma" w:cs="Tahoma"/>
          <w:color w:val="000000"/>
        </w:rPr>
      </w:pPr>
      <w:r>
        <w:rPr>
          <w:rFonts w:ascii="Tahoma" w:eastAsia="Tahoma" w:hAnsi="Tahoma" w:cs="Tahoma"/>
          <w:color w:val="000000"/>
        </w:rPr>
        <w:t>Pursuant to the Updated Health Protocols following the lifting of the COVID-19 Public Health Emergency, wearing of face mask is still encouraged for the following:</w:t>
      </w:r>
    </w:p>
    <w:p w14:paraId="76C2E16D" w14:textId="77777777" w:rsidR="000C1276" w:rsidRDefault="000C1276" w:rsidP="00065188">
      <w:pPr>
        <w:pStyle w:val="NoSpacing"/>
        <w:overflowPunct w:val="0"/>
        <w:autoSpaceDE w:val="0"/>
        <w:autoSpaceDN w:val="0"/>
        <w:adjustRightInd w:val="0"/>
        <w:jc w:val="both"/>
        <w:textAlignment w:val="baseline"/>
        <w:rPr>
          <w:rFonts w:ascii="Tahoma" w:hAnsi="Tahoma" w:cs="Tahoma"/>
        </w:rPr>
      </w:pPr>
    </w:p>
    <w:p w14:paraId="6269FF9F" w14:textId="14A99E11" w:rsidR="00E65AA5" w:rsidRPr="001A03AB" w:rsidRDefault="000C1276" w:rsidP="000C1276">
      <w:pPr>
        <w:pStyle w:val="NoSpacing"/>
        <w:overflowPunct w:val="0"/>
        <w:autoSpaceDE w:val="0"/>
        <w:autoSpaceDN w:val="0"/>
        <w:adjustRightInd w:val="0"/>
        <w:ind w:left="720" w:firstLine="720"/>
        <w:jc w:val="both"/>
        <w:textAlignment w:val="baseline"/>
        <w:rPr>
          <w:rFonts w:ascii="Tahoma" w:hAnsi="Tahoma" w:cs="Tahoma"/>
        </w:rPr>
      </w:pPr>
      <w:r>
        <w:rPr>
          <w:rFonts w:ascii="Tahoma" w:hAnsi="Tahoma" w:cs="Tahoma"/>
        </w:rPr>
        <w:t xml:space="preserve">a.   </w:t>
      </w:r>
      <w:r w:rsidR="00E65AA5" w:rsidRPr="001A03AB">
        <w:rPr>
          <w:rFonts w:ascii="Tahoma" w:hAnsi="Tahoma" w:cs="Tahoma"/>
        </w:rPr>
        <w:t>Elderly,</w:t>
      </w:r>
    </w:p>
    <w:p w14:paraId="17806655" w14:textId="1FBD6AFF" w:rsidR="00E65AA5" w:rsidRPr="00A51684" w:rsidRDefault="00E65AA5" w:rsidP="000C1276">
      <w:pPr>
        <w:pStyle w:val="NoSpacing"/>
        <w:numPr>
          <w:ilvl w:val="0"/>
          <w:numId w:val="10"/>
        </w:numPr>
        <w:overflowPunct w:val="0"/>
        <w:autoSpaceDE w:val="0"/>
        <w:autoSpaceDN w:val="0"/>
        <w:adjustRightInd w:val="0"/>
        <w:jc w:val="both"/>
        <w:textAlignment w:val="baseline"/>
        <w:rPr>
          <w:rFonts w:ascii="Tahoma" w:hAnsi="Tahoma" w:cs="Tahoma"/>
        </w:rPr>
      </w:pPr>
      <w:r w:rsidRPr="001A03AB">
        <w:rPr>
          <w:rFonts w:ascii="Tahoma" w:hAnsi="Tahoma" w:cs="Tahoma"/>
        </w:rPr>
        <w:t>Individuals with comorbidities;</w:t>
      </w:r>
    </w:p>
    <w:p w14:paraId="33E2901D" w14:textId="41891919" w:rsidR="00E65AA5" w:rsidRPr="001A03AB" w:rsidRDefault="00E65AA5" w:rsidP="000C1276">
      <w:pPr>
        <w:pStyle w:val="NoSpacing"/>
        <w:numPr>
          <w:ilvl w:val="0"/>
          <w:numId w:val="10"/>
        </w:numPr>
        <w:overflowPunct w:val="0"/>
        <w:autoSpaceDE w:val="0"/>
        <w:autoSpaceDN w:val="0"/>
        <w:adjustRightInd w:val="0"/>
        <w:jc w:val="both"/>
        <w:textAlignment w:val="baseline"/>
        <w:rPr>
          <w:rFonts w:ascii="Tahoma" w:hAnsi="Tahoma" w:cs="Tahoma"/>
        </w:rPr>
      </w:pPr>
      <w:r w:rsidRPr="001A03AB">
        <w:rPr>
          <w:rFonts w:ascii="Tahoma" w:hAnsi="Tahoma" w:cs="Tahoma"/>
        </w:rPr>
        <w:t>Immunocompromised individuals;</w:t>
      </w:r>
    </w:p>
    <w:p w14:paraId="15BF7C15" w14:textId="1595C400" w:rsidR="00E65AA5" w:rsidRDefault="00E65AA5" w:rsidP="000C1276">
      <w:pPr>
        <w:pStyle w:val="NoSpacing"/>
        <w:numPr>
          <w:ilvl w:val="0"/>
          <w:numId w:val="10"/>
        </w:numPr>
        <w:overflowPunct w:val="0"/>
        <w:autoSpaceDE w:val="0"/>
        <w:autoSpaceDN w:val="0"/>
        <w:adjustRightInd w:val="0"/>
        <w:jc w:val="both"/>
        <w:textAlignment w:val="baseline"/>
        <w:rPr>
          <w:rFonts w:ascii="Tahoma" w:hAnsi="Tahoma" w:cs="Tahoma"/>
        </w:rPr>
      </w:pPr>
      <w:r w:rsidRPr="001A03AB">
        <w:rPr>
          <w:rFonts w:ascii="Tahoma" w:hAnsi="Tahoma" w:cs="Tahoma"/>
        </w:rPr>
        <w:t>Pregnant women;</w:t>
      </w:r>
    </w:p>
    <w:p w14:paraId="6E07F968" w14:textId="6B154D84" w:rsidR="00E65AA5" w:rsidRDefault="00E65AA5" w:rsidP="000C1276">
      <w:pPr>
        <w:pStyle w:val="NoSpacing"/>
        <w:numPr>
          <w:ilvl w:val="0"/>
          <w:numId w:val="10"/>
        </w:numPr>
        <w:overflowPunct w:val="0"/>
        <w:autoSpaceDE w:val="0"/>
        <w:autoSpaceDN w:val="0"/>
        <w:adjustRightInd w:val="0"/>
        <w:jc w:val="both"/>
        <w:textAlignment w:val="baseline"/>
        <w:rPr>
          <w:rFonts w:ascii="Tahoma" w:hAnsi="Tahoma" w:cs="Tahoma"/>
        </w:rPr>
      </w:pPr>
      <w:r w:rsidRPr="000C1276">
        <w:rPr>
          <w:rFonts w:ascii="Tahoma" w:hAnsi="Tahoma" w:cs="Tahoma"/>
        </w:rPr>
        <w:t>Unvaccinated individuals; and</w:t>
      </w:r>
    </w:p>
    <w:p w14:paraId="42F80B6F" w14:textId="77777777" w:rsidR="00E65AA5" w:rsidRPr="000C1276" w:rsidRDefault="00E65AA5" w:rsidP="000C1276">
      <w:pPr>
        <w:pStyle w:val="NoSpacing"/>
        <w:numPr>
          <w:ilvl w:val="0"/>
          <w:numId w:val="10"/>
        </w:numPr>
        <w:overflowPunct w:val="0"/>
        <w:autoSpaceDE w:val="0"/>
        <w:autoSpaceDN w:val="0"/>
        <w:adjustRightInd w:val="0"/>
        <w:jc w:val="both"/>
        <w:textAlignment w:val="baseline"/>
        <w:rPr>
          <w:rFonts w:ascii="Tahoma" w:hAnsi="Tahoma" w:cs="Tahoma"/>
        </w:rPr>
      </w:pPr>
      <w:r w:rsidRPr="000C1276">
        <w:rPr>
          <w:rFonts w:ascii="Tahoma" w:hAnsi="Tahoma" w:cs="Tahoma"/>
        </w:rPr>
        <w:t xml:space="preserve">Symptomatic individuals. </w:t>
      </w:r>
    </w:p>
    <w:p w14:paraId="40DB7685" w14:textId="77777777" w:rsidR="00E65AA5" w:rsidRPr="001A03AB" w:rsidRDefault="00E65AA5" w:rsidP="00E65AA5">
      <w:pPr>
        <w:pStyle w:val="NoSpacing"/>
        <w:rPr>
          <w:rFonts w:ascii="Tahoma" w:hAnsi="Tahoma" w:cs="Tahoma"/>
        </w:rPr>
      </w:pPr>
    </w:p>
    <w:p w14:paraId="12D7204C" w14:textId="4B0D08E2" w:rsidR="00D0469E" w:rsidRDefault="00E65AA5" w:rsidP="000C1276">
      <w:pPr>
        <w:pBdr>
          <w:top w:val="nil"/>
          <w:left w:val="nil"/>
          <w:bottom w:val="nil"/>
          <w:right w:val="nil"/>
          <w:between w:val="nil"/>
        </w:pBdr>
        <w:spacing w:after="0" w:line="240" w:lineRule="auto"/>
        <w:ind w:firstLine="540"/>
        <w:jc w:val="both"/>
        <w:rPr>
          <w:rFonts w:ascii="Tahoma" w:hAnsi="Tahoma" w:cs="Tahoma"/>
        </w:rPr>
      </w:pPr>
      <w:r w:rsidRPr="000C1276">
        <w:rPr>
          <w:rFonts w:ascii="Tahoma" w:hAnsi="Tahoma" w:cs="Tahoma"/>
        </w:rPr>
        <w:t>Observe physical distancing at all times of at least one (1) meter or two (2) meters</w:t>
      </w:r>
    </w:p>
    <w:p w14:paraId="252682A5" w14:textId="30D2DEAA" w:rsidR="00E65AA5" w:rsidRDefault="00D0469E" w:rsidP="000C1276">
      <w:pPr>
        <w:pBdr>
          <w:top w:val="nil"/>
          <w:left w:val="nil"/>
          <w:bottom w:val="nil"/>
          <w:right w:val="nil"/>
          <w:between w:val="nil"/>
        </w:pBdr>
        <w:spacing w:after="0" w:line="240" w:lineRule="auto"/>
        <w:ind w:firstLine="540"/>
        <w:jc w:val="both"/>
        <w:rPr>
          <w:rFonts w:ascii="Tahoma" w:hAnsi="Tahoma" w:cs="Tahoma"/>
        </w:rPr>
      </w:pPr>
      <w:r>
        <w:rPr>
          <w:rFonts w:ascii="Tahoma" w:hAnsi="Tahoma" w:cs="Tahoma"/>
        </w:rPr>
        <w:t xml:space="preserve">    </w:t>
      </w:r>
      <w:r w:rsidR="00E65AA5" w:rsidRPr="000C1276">
        <w:rPr>
          <w:rFonts w:ascii="Tahoma" w:hAnsi="Tahoma" w:cs="Tahoma"/>
        </w:rPr>
        <w:t xml:space="preserve"> when possible.</w:t>
      </w:r>
    </w:p>
    <w:p w14:paraId="284081D2" w14:textId="77777777" w:rsidR="00D0469E" w:rsidRPr="000C1276" w:rsidRDefault="00D0469E" w:rsidP="00FD571E">
      <w:pPr>
        <w:pBdr>
          <w:top w:val="nil"/>
          <w:left w:val="nil"/>
          <w:bottom w:val="nil"/>
          <w:right w:val="nil"/>
          <w:between w:val="nil"/>
        </w:pBdr>
        <w:spacing w:after="0" w:line="240" w:lineRule="auto"/>
        <w:jc w:val="both"/>
        <w:rPr>
          <w:rFonts w:ascii="Tahoma" w:eastAsia="Tahoma" w:hAnsi="Tahoma" w:cs="Tahoma"/>
          <w:color w:val="000000"/>
        </w:rPr>
      </w:pPr>
    </w:p>
    <w:p w14:paraId="03E9DCD1" w14:textId="3DC8E50A" w:rsidR="00D0469E" w:rsidRDefault="00D0469E" w:rsidP="00D0469E">
      <w:pPr>
        <w:tabs>
          <w:tab w:val="left" w:pos="540"/>
        </w:tabs>
        <w:spacing w:line="240" w:lineRule="auto"/>
        <w:ind w:left="540" w:hanging="540"/>
        <w:jc w:val="both"/>
        <w:rPr>
          <w:rFonts w:ascii="Tahoma" w:eastAsia="Tahoma" w:hAnsi="Tahoma" w:cs="Tahoma"/>
        </w:rPr>
      </w:pPr>
      <w:r>
        <w:rPr>
          <w:rFonts w:ascii="Tahoma" w:eastAsia="Tahoma" w:hAnsi="Tahoma" w:cs="Tahoma"/>
        </w:rPr>
        <w:t xml:space="preserve"> 13.</w:t>
      </w:r>
      <w:r>
        <w:rPr>
          <w:rFonts w:ascii="Tahoma" w:eastAsia="Tahoma" w:hAnsi="Tahoma" w:cs="Tahoma"/>
        </w:rPr>
        <w:tab/>
        <w:t>For further information, please refer to:</w:t>
      </w:r>
    </w:p>
    <w:p w14:paraId="3A0D224C" w14:textId="21257B3C" w:rsidR="00940078" w:rsidRPr="00C120B4" w:rsidRDefault="00C120B4">
      <w:pPr>
        <w:spacing w:after="0" w:line="240" w:lineRule="auto"/>
        <w:ind w:firstLine="540"/>
        <w:rPr>
          <w:rFonts w:ascii="Tahoma" w:eastAsia="Tahoma" w:hAnsi="Tahoma" w:cs="Tahoma"/>
          <w:b/>
          <w:bCs/>
        </w:rPr>
      </w:pPr>
      <w:r w:rsidRPr="00C120B4">
        <w:rPr>
          <w:rFonts w:ascii="Tahoma" w:eastAsia="Tahoma" w:hAnsi="Tahoma" w:cs="Tahoma"/>
          <w:b/>
          <w:bCs/>
        </w:rPr>
        <w:t>EDITHA L. LARON</w:t>
      </w:r>
    </w:p>
    <w:p w14:paraId="21898E75" w14:textId="3180FA74" w:rsidR="00C120B4" w:rsidRPr="00C120B4" w:rsidRDefault="00C120B4">
      <w:pPr>
        <w:spacing w:after="0" w:line="240" w:lineRule="auto"/>
        <w:ind w:firstLine="540"/>
        <w:rPr>
          <w:rFonts w:ascii="Tahoma" w:eastAsia="Tahoma" w:hAnsi="Tahoma" w:cs="Tahoma"/>
        </w:rPr>
      </w:pPr>
      <w:r>
        <w:rPr>
          <w:rFonts w:ascii="Tahoma" w:eastAsia="Tahoma" w:hAnsi="Tahoma" w:cs="Tahoma"/>
        </w:rPr>
        <w:t>Head, BAC Secretariat /Procurement Unit</w:t>
      </w:r>
    </w:p>
    <w:p w14:paraId="24E98AF0" w14:textId="5BAFCB7B" w:rsidR="00940078" w:rsidRPr="00C120B4" w:rsidRDefault="00BB561F">
      <w:pPr>
        <w:spacing w:after="0" w:line="240" w:lineRule="auto"/>
        <w:ind w:firstLine="540"/>
        <w:rPr>
          <w:rFonts w:ascii="Tahoma" w:eastAsia="Tahoma" w:hAnsi="Tahoma" w:cs="Tahoma"/>
        </w:rPr>
      </w:pPr>
      <w:r w:rsidRPr="00C120B4">
        <w:rPr>
          <w:rFonts w:ascii="Tahoma" w:eastAsia="Tahoma" w:hAnsi="Tahoma" w:cs="Tahoma"/>
        </w:rPr>
        <w:t xml:space="preserve">DPWH </w:t>
      </w:r>
      <w:r w:rsidR="00F762D4" w:rsidRPr="00C120B4">
        <w:rPr>
          <w:rFonts w:ascii="Tahoma" w:eastAsia="Tahoma" w:hAnsi="Tahoma" w:cs="Tahoma"/>
        </w:rPr>
        <w:t xml:space="preserve">Laguna </w:t>
      </w:r>
      <w:r w:rsidR="00065188">
        <w:rPr>
          <w:rFonts w:ascii="Tahoma" w:eastAsia="Tahoma" w:hAnsi="Tahoma" w:cs="Tahoma"/>
        </w:rPr>
        <w:t>1</w:t>
      </w:r>
      <w:r w:rsidR="00065188" w:rsidRPr="00065188">
        <w:rPr>
          <w:rFonts w:ascii="Tahoma" w:eastAsia="Tahoma" w:hAnsi="Tahoma" w:cs="Tahoma"/>
          <w:vertAlign w:val="superscript"/>
        </w:rPr>
        <w:t>st</w:t>
      </w:r>
      <w:r w:rsidR="00065188">
        <w:rPr>
          <w:rFonts w:ascii="Tahoma" w:eastAsia="Tahoma" w:hAnsi="Tahoma" w:cs="Tahoma"/>
        </w:rPr>
        <w:t xml:space="preserve"> </w:t>
      </w:r>
      <w:r w:rsidR="00F762D4" w:rsidRPr="00C120B4">
        <w:rPr>
          <w:rFonts w:ascii="Tahoma" w:eastAsia="Tahoma" w:hAnsi="Tahoma" w:cs="Tahoma"/>
        </w:rPr>
        <w:t>District Engineering Office</w:t>
      </w:r>
      <w:r w:rsidRPr="00C120B4">
        <w:rPr>
          <w:rFonts w:ascii="Tahoma" w:eastAsia="Tahoma" w:hAnsi="Tahoma" w:cs="Tahoma"/>
        </w:rPr>
        <w:t xml:space="preserve"> </w:t>
      </w:r>
    </w:p>
    <w:p w14:paraId="13EA496E" w14:textId="0044D373" w:rsidR="00940078" w:rsidRPr="00C120B4" w:rsidRDefault="00C120B4">
      <w:pPr>
        <w:spacing w:after="0" w:line="240" w:lineRule="auto"/>
        <w:ind w:firstLine="540"/>
        <w:rPr>
          <w:rFonts w:ascii="Tahoma" w:eastAsia="Tahoma" w:hAnsi="Tahoma" w:cs="Tahoma"/>
        </w:rPr>
      </w:pPr>
      <w:proofErr w:type="spellStart"/>
      <w:r>
        <w:rPr>
          <w:rFonts w:ascii="Tahoma" w:eastAsia="Tahoma" w:hAnsi="Tahoma" w:cs="Tahoma"/>
        </w:rPr>
        <w:t>Brgy</w:t>
      </w:r>
      <w:proofErr w:type="spellEnd"/>
      <w:r>
        <w:rPr>
          <w:rFonts w:ascii="Tahoma" w:eastAsia="Tahoma" w:hAnsi="Tahoma" w:cs="Tahoma"/>
        </w:rPr>
        <w:t xml:space="preserve">. </w:t>
      </w:r>
      <w:proofErr w:type="spellStart"/>
      <w:r>
        <w:rPr>
          <w:rFonts w:ascii="Tahoma" w:eastAsia="Tahoma" w:hAnsi="Tahoma" w:cs="Tahoma"/>
        </w:rPr>
        <w:t>Calios</w:t>
      </w:r>
      <w:proofErr w:type="spellEnd"/>
      <w:r>
        <w:rPr>
          <w:rFonts w:ascii="Tahoma" w:eastAsia="Tahoma" w:hAnsi="Tahoma" w:cs="Tahoma"/>
        </w:rPr>
        <w:t xml:space="preserve">, </w:t>
      </w:r>
      <w:r w:rsidR="00F762D4" w:rsidRPr="00C120B4">
        <w:rPr>
          <w:rFonts w:ascii="Tahoma" w:eastAsia="Tahoma" w:hAnsi="Tahoma" w:cs="Tahoma"/>
        </w:rPr>
        <w:t>Santa Cruz</w:t>
      </w:r>
      <w:r w:rsidRPr="00C120B4">
        <w:rPr>
          <w:rFonts w:ascii="Tahoma" w:eastAsia="Tahoma" w:hAnsi="Tahoma" w:cs="Tahoma"/>
        </w:rPr>
        <w:t>, Laguna</w:t>
      </w:r>
    </w:p>
    <w:p w14:paraId="1E0FB6FD" w14:textId="78901251" w:rsidR="00940078" w:rsidRPr="00C120B4" w:rsidRDefault="00F762D4">
      <w:pPr>
        <w:spacing w:after="0" w:line="240" w:lineRule="auto"/>
        <w:ind w:firstLine="540"/>
        <w:rPr>
          <w:rFonts w:ascii="Tahoma" w:eastAsia="Tahoma" w:hAnsi="Tahoma" w:cs="Tahoma"/>
        </w:rPr>
      </w:pPr>
      <w:r w:rsidRPr="00C120B4">
        <w:rPr>
          <w:rFonts w:ascii="Tahoma" w:eastAsia="Tahoma" w:hAnsi="Tahoma" w:cs="Tahoma"/>
        </w:rPr>
        <w:t xml:space="preserve">(049) </w:t>
      </w:r>
      <w:r w:rsidR="00065188">
        <w:rPr>
          <w:rFonts w:ascii="Tahoma" w:eastAsia="Tahoma" w:hAnsi="Tahoma" w:cs="Tahoma"/>
        </w:rPr>
        <w:t>546-7094</w:t>
      </w:r>
      <w:r w:rsidRPr="00C120B4">
        <w:rPr>
          <w:rFonts w:ascii="Tahoma" w:eastAsia="Tahoma" w:hAnsi="Tahoma" w:cs="Tahoma"/>
        </w:rPr>
        <w:t xml:space="preserve"> / (049) 501-2081</w:t>
      </w:r>
    </w:p>
    <w:p w14:paraId="5BEBB9F6" w14:textId="280E101D" w:rsidR="00940078" w:rsidRPr="00C120B4" w:rsidRDefault="00BB561F">
      <w:pPr>
        <w:spacing w:after="0" w:line="240" w:lineRule="auto"/>
        <w:ind w:firstLine="540"/>
        <w:rPr>
          <w:rFonts w:ascii="Tahoma" w:eastAsia="Tahoma" w:hAnsi="Tahoma" w:cs="Tahoma"/>
          <w:u w:val="single"/>
        </w:rPr>
      </w:pPr>
      <w:hyperlink r:id="rId11" w:history="1">
        <w:r w:rsidR="00C120B4" w:rsidRPr="00C120B4">
          <w:rPr>
            <w:rStyle w:val="Hyperlink"/>
            <w:rFonts w:ascii="Tahoma" w:eastAsia="Tahoma" w:hAnsi="Tahoma" w:cs="Tahoma"/>
            <w:color w:val="auto"/>
          </w:rPr>
          <w:t>laron.editha@dpwh.gov.ph</w:t>
        </w:r>
      </w:hyperlink>
    </w:p>
    <w:p w14:paraId="40C29E8A" w14:textId="2F681EA1" w:rsidR="00C120B4" w:rsidRPr="00C120B4" w:rsidRDefault="00C120B4">
      <w:pPr>
        <w:spacing w:after="0" w:line="240" w:lineRule="auto"/>
        <w:ind w:firstLine="540"/>
        <w:rPr>
          <w:rFonts w:ascii="Tahoma" w:eastAsia="Tahoma" w:hAnsi="Tahoma" w:cs="Tahoma"/>
          <w:b/>
          <w:u w:val="single"/>
        </w:rPr>
      </w:pPr>
      <w:r w:rsidRPr="00C120B4">
        <w:rPr>
          <w:rFonts w:ascii="Tahoma" w:eastAsia="Tahoma" w:hAnsi="Tahoma" w:cs="Tahoma"/>
          <w:u w:val="single"/>
        </w:rPr>
        <w:t>dpwh.laguna1@gmail.com</w:t>
      </w:r>
    </w:p>
    <w:p w14:paraId="7D49F917" w14:textId="77777777" w:rsidR="00940078" w:rsidRDefault="00BB561F">
      <w:pPr>
        <w:tabs>
          <w:tab w:val="left" w:pos="540"/>
        </w:tabs>
        <w:spacing w:after="0" w:line="240" w:lineRule="auto"/>
        <w:jc w:val="both"/>
        <w:rPr>
          <w:rFonts w:ascii="Tahoma" w:eastAsia="Tahoma" w:hAnsi="Tahoma" w:cs="Tahoma"/>
          <w:color w:val="FF0000"/>
        </w:rPr>
      </w:pPr>
      <w:r>
        <w:rPr>
          <w:rFonts w:ascii="Tahoma" w:eastAsia="Tahoma" w:hAnsi="Tahoma" w:cs="Tahoma"/>
          <w:color w:val="FF0000"/>
        </w:rPr>
        <w:tab/>
      </w:r>
    </w:p>
    <w:p w14:paraId="19E5E8AF" w14:textId="77777777" w:rsidR="00940078" w:rsidRDefault="00940078">
      <w:pPr>
        <w:tabs>
          <w:tab w:val="left" w:pos="540"/>
        </w:tabs>
        <w:spacing w:after="0" w:line="240" w:lineRule="auto"/>
        <w:jc w:val="both"/>
        <w:rPr>
          <w:rFonts w:ascii="Tahoma" w:eastAsia="Tahoma" w:hAnsi="Tahoma" w:cs="Tahoma"/>
          <w:color w:val="FF0000"/>
        </w:rPr>
      </w:pPr>
    </w:p>
    <w:p w14:paraId="29E586DA" w14:textId="57D9EBC4" w:rsidR="00C120B4" w:rsidRPr="00C120B4" w:rsidRDefault="00C120B4" w:rsidP="00C120B4">
      <w:pPr>
        <w:tabs>
          <w:tab w:val="left" w:pos="540"/>
        </w:tabs>
        <w:spacing w:after="0" w:line="240" w:lineRule="auto"/>
        <w:ind w:firstLine="540"/>
        <w:jc w:val="both"/>
        <w:rPr>
          <w:rFonts w:ascii="Tahoma" w:eastAsia="Tahoma" w:hAnsi="Tahoma" w:cs="Tahoma"/>
          <w:b/>
        </w:rPr>
      </w:pPr>
      <w:r>
        <w:rPr>
          <w:rFonts w:ascii="Tahoma" w:eastAsia="Tahoma" w:hAnsi="Tahoma" w:cs="Tahoma"/>
          <w:color w:val="FF0000"/>
        </w:rPr>
        <w:tab/>
      </w:r>
      <w:r>
        <w:rPr>
          <w:rFonts w:ascii="Tahoma" w:eastAsia="Tahoma" w:hAnsi="Tahoma" w:cs="Tahoma"/>
          <w:color w:val="FF0000"/>
        </w:rPr>
        <w:tab/>
      </w:r>
      <w:r>
        <w:rPr>
          <w:rFonts w:ascii="Tahoma" w:eastAsia="Tahoma" w:hAnsi="Tahoma" w:cs="Tahoma"/>
          <w:color w:val="FF0000"/>
        </w:rPr>
        <w:tab/>
      </w:r>
      <w:r>
        <w:rPr>
          <w:rFonts w:ascii="Tahoma" w:eastAsia="Tahoma" w:hAnsi="Tahoma" w:cs="Tahoma"/>
          <w:color w:val="FF0000"/>
        </w:rPr>
        <w:tab/>
      </w:r>
      <w:r>
        <w:rPr>
          <w:rFonts w:ascii="Tahoma" w:eastAsia="Tahoma" w:hAnsi="Tahoma" w:cs="Tahoma"/>
          <w:color w:val="FF0000"/>
        </w:rPr>
        <w:tab/>
      </w:r>
      <w:r>
        <w:rPr>
          <w:rFonts w:ascii="Tahoma" w:eastAsia="Tahoma" w:hAnsi="Tahoma" w:cs="Tahoma"/>
          <w:color w:val="FF0000"/>
        </w:rPr>
        <w:tab/>
      </w:r>
      <w:r w:rsidRPr="00C120B4">
        <w:rPr>
          <w:rFonts w:ascii="Tahoma" w:eastAsia="Tahoma" w:hAnsi="Tahoma" w:cs="Tahoma"/>
          <w:b/>
        </w:rPr>
        <w:t>DANILO D. APUADA</w:t>
      </w:r>
      <w:r w:rsidR="00F948BD">
        <w:rPr>
          <w:rFonts w:ascii="Tahoma" w:eastAsia="Tahoma" w:hAnsi="Tahoma" w:cs="Tahoma"/>
          <w:b/>
        </w:rPr>
        <w:t>,</w:t>
      </w:r>
      <w:r w:rsidRPr="00C120B4">
        <w:rPr>
          <w:rFonts w:ascii="Tahoma" w:eastAsia="Tahoma" w:hAnsi="Tahoma" w:cs="Tahoma"/>
          <w:b/>
        </w:rPr>
        <w:t xml:space="preserve"> JR.</w:t>
      </w:r>
      <w:r w:rsidRPr="00C120B4">
        <w:rPr>
          <w:rFonts w:ascii="Tahoma" w:eastAsia="Tahoma" w:hAnsi="Tahoma" w:cs="Tahoma"/>
          <w:b/>
        </w:rPr>
        <w:tab/>
      </w:r>
    </w:p>
    <w:p w14:paraId="6573258C" w14:textId="77777777" w:rsidR="00C120B4" w:rsidRPr="00C120B4" w:rsidRDefault="00C120B4" w:rsidP="00065188">
      <w:pPr>
        <w:spacing w:after="0" w:line="240" w:lineRule="auto"/>
        <w:ind w:left="3600" w:firstLine="720"/>
        <w:rPr>
          <w:rFonts w:ascii="Tahoma" w:eastAsia="Tahoma" w:hAnsi="Tahoma" w:cs="Tahoma"/>
        </w:rPr>
      </w:pPr>
      <w:r w:rsidRPr="00C120B4">
        <w:rPr>
          <w:rFonts w:ascii="Tahoma" w:eastAsia="Tahoma" w:hAnsi="Tahoma" w:cs="Tahoma"/>
        </w:rPr>
        <w:t>Chief, Construction Section</w:t>
      </w:r>
    </w:p>
    <w:p w14:paraId="241C48D5" w14:textId="47C35102" w:rsidR="00940078" w:rsidRDefault="00C120B4" w:rsidP="00C120B4">
      <w:pPr>
        <w:tabs>
          <w:tab w:val="left" w:pos="540"/>
        </w:tabs>
        <w:spacing w:after="0" w:line="240" w:lineRule="auto"/>
        <w:jc w:val="both"/>
        <w:rPr>
          <w:rFonts w:ascii="Tahoma" w:eastAsia="Tahoma" w:hAnsi="Tahoma" w:cs="Tahoma"/>
          <w:color w:val="FF0000"/>
        </w:rPr>
      </w:pP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sidRPr="00C120B4">
        <w:rPr>
          <w:rFonts w:ascii="Tahoma" w:eastAsia="Tahoma" w:hAnsi="Tahoma" w:cs="Tahoma"/>
        </w:rPr>
        <w:t>BAC Chairperson</w:t>
      </w:r>
    </w:p>
    <w:p w14:paraId="6675AE99" w14:textId="2B078568" w:rsidR="00C120B4" w:rsidRPr="00C120B4" w:rsidRDefault="00BB561F" w:rsidP="00C120B4">
      <w:pPr>
        <w:spacing w:after="0" w:line="240" w:lineRule="auto"/>
        <w:ind w:firstLine="540"/>
        <w:rPr>
          <w:rFonts w:ascii="Tahoma" w:eastAsia="Tahoma" w:hAnsi="Tahoma" w:cs="Tahoma"/>
        </w:rPr>
      </w:pPr>
      <w:r>
        <w:rPr>
          <w:rFonts w:ascii="Tahoma" w:eastAsia="Tahoma" w:hAnsi="Tahoma" w:cs="Tahoma"/>
          <w:color w:val="FF0000"/>
        </w:rPr>
        <w:tab/>
      </w:r>
      <w:r>
        <w:rPr>
          <w:rFonts w:ascii="Tahoma" w:eastAsia="Tahoma" w:hAnsi="Tahoma" w:cs="Tahoma"/>
          <w:b/>
          <w:i/>
          <w:color w:val="FF0000"/>
        </w:rPr>
        <w:tab/>
      </w:r>
      <w:r w:rsidR="00C120B4">
        <w:rPr>
          <w:rFonts w:ascii="Tahoma" w:eastAsia="Tahoma" w:hAnsi="Tahoma" w:cs="Tahoma"/>
          <w:b/>
          <w:i/>
          <w:color w:val="FF0000"/>
        </w:rPr>
        <w:tab/>
      </w:r>
      <w:r w:rsidR="00C120B4">
        <w:rPr>
          <w:rFonts w:ascii="Tahoma" w:eastAsia="Tahoma" w:hAnsi="Tahoma" w:cs="Tahoma"/>
          <w:b/>
          <w:i/>
          <w:color w:val="FF0000"/>
        </w:rPr>
        <w:tab/>
      </w:r>
      <w:r w:rsidR="00C120B4">
        <w:rPr>
          <w:rFonts w:ascii="Tahoma" w:eastAsia="Tahoma" w:hAnsi="Tahoma" w:cs="Tahoma"/>
          <w:b/>
          <w:i/>
          <w:color w:val="FF0000"/>
        </w:rPr>
        <w:tab/>
      </w:r>
      <w:r w:rsidR="00C120B4">
        <w:rPr>
          <w:rFonts w:ascii="Tahoma" w:eastAsia="Tahoma" w:hAnsi="Tahoma" w:cs="Tahoma"/>
          <w:b/>
          <w:i/>
          <w:color w:val="FF0000"/>
        </w:rPr>
        <w:tab/>
      </w:r>
      <w:r w:rsidR="00C120B4" w:rsidRPr="00C120B4">
        <w:rPr>
          <w:rFonts w:ascii="Tahoma" w:eastAsia="Tahoma" w:hAnsi="Tahoma" w:cs="Tahoma"/>
        </w:rPr>
        <w:t xml:space="preserve">DPWH Laguna </w:t>
      </w:r>
      <w:r w:rsidR="00065188">
        <w:rPr>
          <w:rFonts w:ascii="Tahoma" w:eastAsia="Tahoma" w:hAnsi="Tahoma" w:cs="Tahoma"/>
        </w:rPr>
        <w:t>1</w:t>
      </w:r>
      <w:r w:rsidR="00065188" w:rsidRPr="00065188">
        <w:rPr>
          <w:rFonts w:ascii="Tahoma" w:eastAsia="Tahoma" w:hAnsi="Tahoma" w:cs="Tahoma"/>
          <w:vertAlign w:val="superscript"/>
        </w:rPr>
        <w:t>st</w:t>
      </w:r>
      <w:r w:rsidR="00065188">
        <w:rPr>
          <w:rFonts w:ascii="Tahoma" w:eastAsia="Tahoma" w:hAnsi="Tahoma" w:cs="Tahoma"/>
        </w:rPr>
        <w:t xml:space="preserve"> </w:t>
      </w:r>
      <w:r w:rsidR="00C120B4" w:rsidRPr="00C120B4">
        <w:rPr>
          <w:rFonts w:ascii="Tahoma" w:eastAsia="Tahoma" w:hAnsi="Tahoma" w:cs="Tahoma"/>
        </w:rPr>
        <w:t xml:space="preserve">District Engineering Office </w:t>
      </w:r>
    </w:p>
    <w:p w14:paraId="4BB80F41" w14:textId="77777777" w:rsidR="00C120B4" w:rsidRPr="00C120B4" w:rsidRDefault="00C120B4" w:rsidP="00065188">
      <w:pPr>
        <w:spacing w:after="0" w:line="240" w:lineRule="auto"/>
        <w:ind w:left="3600" w:firstLine="720"/>
        <w:rPr>
          <w:rFonts w:ascii="Tahoma" w:eastAsia="Tahoma" w:hAnsi="Tahoma" w:cs="Tahoma"/>
        </w:rPr>
      </w:pPr>
      <w:proofErr w:type="spellStart"/>
      <w:r>
        <w:rPr>
          <w:rFonts w:ascii="Tahoma" w:eastAsia="Tahoma" w:hAnsi="Tahoma" w:cs="Tahoma"/>
        </w:rPr>
        <w:t>Brgy</w:t>
      </w:r>
      <w:proofErr w:type="spellEnd"/>
      <w:r>
        <w:rPr>
          <w:rFonts w:ascii="Tahoma" w:eastAsia="Tahoma" w:hAnsi="Tahoma" w:cs="Tahoma"/>
        </w:rPr>
        <w:t xml:space="preserve">. </w:t>
      </w:r>
      <w:proofErr w:type="spellStart"/>
      <w:r>
        <w:rPr>
          <w:rFonts w:ascii="Tahoma" w:eastAsia="Tahoma" w:hAnsi="Tahoma" w:cs="Tahoma"/>
        </w:rPr>
        <w:t>Calios</w:t>
      </w:r>
      <w:proofErr w:type="spellEnd"/>
      <w:r>
        <w:rPr>
          <w:rFonts w:ascii="Tahoma" w:eastAsia="Tahoma" w:hAnsi="Tahoma" w:cs="Tahoma"/>
        </w:rPr>
        <w:t xml:space="preserve">, </w:t>
      </w:r>
      <w:r w:rsidRPr="00C120B4">
        <w:rPr>
          <w:rFonts w:ascii="Tahoma" w:eastAsia="Tahoma" w:hAnsi="Tahoma" w:cs="Tahoma"/>
        </w:rPr>
        <w:t>Santa Cruz, Laguna</w:t>
      </w:r>
    </w:p>
    <w:p w14:paraId="6C22E340" w14:textId="5A95BA2D" w:rsidR="00940078" w:rsidRDefault="00C120B4" w:rsidP="00C120B4">
      <w:pPr>
        <w:tabs>
          <w:tab w:val="left" w:pos="540"/>
        </w:tabs>
        <w:spacing w:after="0" w:line="240" w:lineRule="auto"/>
        <w:jc w:val="both"/>
        <w:rPr>
          <w:rFonts w:ascii="Tahoma" w:eastAsia="Tahoma" w:hAnsi="Tahoma" w:cs="Tahoma"/>
        </w:rPr>
      </w:pP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Pr>
          <w:rFonts w:ascii="Tahoma" w:eastAsia="Tahoma" w:hAnsi="Tahoma" w:cs="Tahoma"/>
        </w:rPr>
        <w:tab/>
      </w:r>
      <w:r w:rsidRPr="00C120B4">
        <w:rPr>
          <w:rFonts w:ascii="Tahoma" w:eastAsia="Tahoma" w:hAnsi="Tahoma" w:cs="Tahoma"/>
        </w:rPr>
        <w:t xml:space="preserve">(049) </w:t>
      </w:r>
      <w:r w:rsidR="00065188">
        <w:rPr>
          <w:rFonts w:ascii="Tahoma" w:eastAsia="Tahoma" w:hAnsi="Tahoma" w:cs="Tahoma"/>
        </w:rPr>
        <w:t>546-7094</w:t>
      </w:r>
      <w:r w:rsidR="00065188" w:rsidRPr="00C120B4">
        <w:rPr>
          <w:rFonts w:ascii="Tahoma" w:eastAsia="Tahoma" w:hAnsi="Tahoma" w:cs="Tahoma"/>
        </w:rPr>
        <w:t xml:space="preserve"> </w:t>
      </w:r>
      <w:r w:rsidRPr="00C120B4">
        <w:rPr>
          <w:rFonts w:ascii="Tahoma" w:eastAsia="Tahoma" w:hAnsi="Tahoma" w:cs="Tahoma"/>
        </w:rPr>
        <w:t>/ (049) 501-2081</w:t>
      </w:r>
    </w:p>
    <w:p w14:paraId="3DD98CAA" w14:textId="77777777" w:rsidR="009B13BF" w:rsidRDefault="009B13BF" w:rsidP="00C120B4">
      <w:pPr>
        <w:tabs>
          <w:tab w:val="left" w:pos="540"/>
        </w:tabs>
        <w:spacing w:after="0" w:line="240" w:lineRule="auto"/>
        <w:jc w:val="both"/>
        <w:rPr>
          <w:rFonts w:ascii="Tahoma" w:eastAsia="Tahoma" w:hAnsi="Tahoma" w:cs="Tahoma"/>
        </w:rPr>
      </w:pPr>
    </w:p>
    <w:p w14:paraId="3A33103D" w14:textId="77777777" w:rsidR="00EE2E15" w:rsidRDefault="00EE2E15" w:rsidP="00C120B4">
      <w:pPr>
        <w:tabs>
          <w:tab w:val="left" w:pos="540"/>
        </w:tabs>
        <w:spacing w:after="0" w:line="240" w:lineRule="auto"/>
        <w:jc w:val="both"/>
        <w:rPr>
          <w:rFonts w:ascii="Tahoma" w:eastAsia="Tahoma" w:hAnsi="Tahoma" w:cs="Tahoma"/>
        </w:rPr>
      </w:pPr>
    </w:p>
    <w:p w14:paraId="45BB52B7" w14:textId="20756441" w:rsidR="009B13BF" w:rsidRDefault="009B13BF" w:rsidP="00C120B4">
      <w:pPr>
        <w:tabs>
          <w:tab w:val="left" w:pos="540"/>
        </w:tabs>
        <w:spacing w:after="0" w:line="240" w:lineRule="auto"/>
        <w:jc w:val="both"/>
        <w:rPr>
          <w:rFonts w:ascii="Tahoma" w:eastAsia="Tahoma" w:hAnsi="Tahoma" w:cs="Tahoma"/>
        </w:rPr>
      </w:pPr>
      <w:r>
        <w:rPr>
          <w:rFonts w:ascii="Tahoma" w:eastAsia="Tahoma" w:hAnsi="Tahoma" w:cs="Tahoma"/>
        </w:rPr>
        <w:t xml:space="preserve">Date of Posting at </w:t>
      </w:r>
      <w:proofErr w:type="spellStart"/>
      <w:r>
        <w:rPr>
          <w:rFonts w:ascii="Tahoma" w:eastAsia="Tahoma" w:hAnsi="Tahoma" w:cs="Tahoma"/>
        </w:rPr>
        <w:t>PhilGEPS</w:t>
      </w:r>
      <w:proofErr w:type="spellEnd"/>
      <w:r>
        <w:rPr>
          <w:rFonts w:ascii="Tahoma" w:eastAsia="Tahoma" w:hAnsi="Tahoma" w:cs="Tahoma"/>
        </w:rPr>
        <w:t xml:space="preserve"> and DPWH </w:t>
      </w:r>
      <w:proofErr w:type="gramStart"/>
      <w:r>
        <w:rPr>
          <w:rFonts w:ascii="Tahoma" w:eastAsia="Tahoma" w:hAnsi="Tahoma" w:cs="Tahoma"/>
        </w:rPr>
        <w:t>Websites :</w:t>
      </w:r>
      <w:proofErr w:type="gramEnd"/>
      <w:r>
        <w:rPr>
          <w:rFonts w:ascii="Tahoma" w:eastAsia="Tahoma" w:hAnsi="Tahoma" w:cs="Tahoma"/>
        </w:rPr>
        <w:t xml:space="preserve"> </w:t>
      </w:r>
      <w:r w:rsidRPr="00FD571E">
        <w:rPr>
          <w:rFonts w:ascii="Tahoma" w:eastAsia="Tahoma" w:hAnsi="Tahoma" w:cs="Tahoma"/>
        </w:rPr>
        <w:t xml:space="preserve">August </w:t>
      </w:r>
      <w:r w:rsidR="00FD571E" w:rsidRPr="00FD571E">
        <w:rPr>
          <w:rFonts w:ascii="Tahoma" w:eastAsia="Tahoma" w:hAnsi="Tahoma" w:cs="Tahoma"/>
        </w:rPr>
        <w:t>7</w:t>
      </w:r>
      <w:r w:rsidRPr="00FD571E">
        <w:rPr>
          <w:rFonts w:ascii="Tahoma" w:eastAsia="Tahoma" w:hAnsi="Tahoma" w:cs="Tahoma"/>
        </w:rPr>
        <w:t>, 202</w:t>
      </w:r>
      <w:r w:rsidR="00065188" w:rsidRPr="00FD571E">
        <w:rPr>
          <w:rFonts w:ascii="Tahoma" w:eastAsia="Tahoma" w:hAnsi="Tahoma" w:cs="Tahoma"/>
        </w:rPr>
        <w:t>5</w:t>
      </w:r>
    </w:p>
    <w:p w14:paraId="638F677B" w14:textId="77777777" w:rsidR="00C120B4" w:rsidRDefault="00C120B4" w:rsidP="00C120B4">
      <w:pPr>
        <w:tabs>
          <w:tab w:val="left" w:pos="540"/>
        </w:tabs>
        <w:spacing w:after="0" w:line="240" w:lineRule="auto"/>
        <w:jc w:val="both"/>
        <w:rPr>
          <w:rFonts w:ascii="Tahoma" w:eastAsia="Tahoma" w:hAnsi="Tahoma" w:cs="Tahoma"/>
          <w:b/>
          <w:i/>
          <w:color w:val="FF0000"/>
        </w:rPr>
      </w:pPr>
    </w:p>
    <w:p w14:paraId="66A26C45" w14:textId="77777777" w:rsidR="00FF1E60" w:rsidRPr="00FF1E60" w:rsidRDefault="00FF1E60" w:rsidP="00FF1E60">
      <w:pPr>
        <w:rPr>
          <w:rFonts w:ascii="Tahoma" w:eastAsia="Tahoma" w:hAnsi="Tahoma" w:cs="Tahoma"/>
        </w:rPr>
      </w:pPr>
    </w:p>
    <w:p w14:paraId="77B6C9AC" w14:textId="77777777" w:rsidR="00FF1E60" w:rsidRPr="00FF1E60" w:rsidRDefault="00FF1E60" w:rsidP="00FF1E60">
      <w:pPr>
        <w:rPr>
          <w:rFonts w:ascii="Tahoma" w:eastAsia="Tahoma" w:hAnsi="Tahoma" w:cs="Tahoma"/>
        </w:rPr>
      </w:pPr>
    </w:p>
    <w:p w14:paraId="2230B792" w14:textId="77777777" w:rsidR="00FF1E60" w:rsidRPr="00FF1E60" w:rsidRDefault="00FF1E60" w:rsidP="00FF1E60">
      <w:pPr>
        <w:rPr>
          <w:rFonts w:ascii="Tahoma" w:eastAsia="Tahoma" w:hAnsi="Tahoma" w:cs="Tahoma"/>
        </w:rPr>
      </w:pPr>
    </w:p>
    <w:p w14:paraId="75B1B6B1" w14:textId="77777777" w:rsidR="00FF1E60" w:rsidRPr="00FF1E60" w:rsidRDefault="00FF1E60" w:rsidP="00FF1E60">
      <w:pPr>
        <w:rPr>
          <w:rFonts w:ascii="Tahoma" w:eastAsia="Tahoma" w:hAnsi="Tahoma" w:cs="Tahoma"/>
        </w:rPr>
      </w:pPr>
    </w:p>
    <w:p w14:paraId="3D624DE2" w14:textId="77777777" w:rsidR="00FF1E60" w:rsidRPr="00FF1E60" w:rsidRDefault="00FF1E60" w:rsidP="00FF1E60">
      <w:pPr>
        <w:rPr>
          <w:rFonts w:ascii="Tahoma" w:eastAsia="Tahoma" w:hAnsi="Tahoma" w:cs="Tahoma"/>
        </w:rPr>
      </w:pPr>
    </w:p>
    <w:p w14:paraId="20BA11FA" w14:textId="77777777" w:rsidR="00FF1E60" w:rsidRDefault="00FF1E60" w:rsidP="00FF1E60">
      <w:pPr>
        <w:rPr>
          <w:rFonts w:ascii="Tahoma" w:eastAsia="Tahoma" w:hAnsi="Tahoma" w:cs="Tahoma"/>
          <w:b/>
          <w:i/>
          <w:color w:val="FF0000"/>
        </w:rPr>
      </w:pPr>
    </w:p>
    <w:p w14:paraId="31736AC7" w14:textId="33D427D7" w:rsidR="00FF1E60" w:rsidRPr="00FF1E60" w:rsidRDefault="00FF1E60" w:rsidP="00FF1E60">
      <w:pPr>
        <w:tabs>
          <w:tab w:val="left" w:pos="3360"/>
        </w:tabs>
        <w:rPr>
          <w:rFonts w:ascii="Tahoma" w:eastAsia="Tahoma" w:hAnsi="Tahoma" w:cs="Tahoma"/>
        </w:rPr>
      </w:pPr>
      <w:r>
        <w:rPr>
          <w:rFonts w:ascii="Tahoma" w:eastAsia="Tahoma" w:hAnsi="Tahoma" w:cs="Tahoma"/>
        </w:rPr>
        <w:tab/>
      </w:r>
    </w:p>
    <w:sectPr w:rsidR="00FF1E60" w:rsidRPr="00FF1E60" w:rsidSect="00440B8F">
      <w:footerReference w:type="default" r:id="rId12"/>
      <w:pgSz w:w="11907" w:h="16839" w:code="9"/>
      <w:pgMar w:top="1296" w:right="1282" w:bottom="1296"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AFFFB" w14:textId="77777777" w:rsidR="00BB561F" w:rsidRDefault="00BB561F">
      <w:pPr>
        <w:spacing w:after="0" w:line="240" w:lineRule="auto"/>
      </w:pPr>
      <w:r>
        <w:separator/>
      </w:r>
    </w:p>
  </w:endnote>
  <w:endnote w:type="continuationSeparator" w:id="0">
    <w:p w14:paraId="5D74576E" w14:textId="77777777" w:rsidR="00BB561F" w:rsidRDefault="00BB5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26FC2" w14:textId="77777777" w:rsidR="00940078" w:rsidRDefault="00940078">
    <w:pPr>
      <w:pBdr>
        <w:top w:val="nil"/>
        <w:left w:val="nil"/>
        <w:bottom w:val="nil"/>
        <w:right w:val="nil"/>
        <w:between w:val="nil"/>
      </w:pBdr>
      <w:tabs>
        <w:tab w:val="center" w:pos="4680"/>
        <w:tab w:val="right" w:pos="9360"/>
      </w:tabs>
      <w:spacing w:after="0" w:line="240" w:lineRule="auto"/>
      <w:jc w:val="right"/>
      <w:rPr>
        <w:color w:val="000000"/>
      </w:rPr>
    </w:pPr>
  </w:p>
  <w:p w14:paraId="07D623D2" w14:textId="77777777" w:rsidR="00940078" w:rsidRDefault="00BB561F">
    <w:pPr>
      <w:pBdr>
        <w:top w:val="nil"/>
        <w:left w:val="nil"/>
        <w:bottom w:val="nil"/>
        <w:right w:val="nil"/>
        <w:between w:val="nil"/>
      </w:pBdr>
      <w:tabs>
        <w:tab w:val="center" w:pos="4680"/>
        <w:tab w:val="right" w:pos="9360"/>
      </w:tabs>
      <w:spacing w:after="0" w:line="240" w:lineRule="auto"/>
      <w:rPr>
        <w:color w:val="000000"/>
      </w:rPr>
    </w:pPr>
    <w:r w:rsidRPr="003463B9">
      <w:rPr>
        <w:rFonts w:ascii="Times New Roman" w:eastAsia="Times New Roman" w:hAnsi="Times New Roman" w:cs="Times New Roman"/>
        <w:color w:val="BFBFBF" w:themeColor="background1" w:themeShade="BF"/>
        <w:sz w:val="20"/>
        <w:szCs w:val="20"/>
      </w:rPr>
      <w:t>DPWH-CONSL-03-2016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03B78" w14:textId="77777777" w:rsidR="00BB561F" w:rsidRDefault="00BB561F">
      <w:pPr>
        <w:spacing w:after="0" w:line="240" w:lineRule="auto"/>
      </w:pPr>
      <w:r>
        <w:separator/>
      </w:r>
    </w:p>
  </w:footnote>
  <w:footnote w:type="continuationSeparator" w:id="0">
    <w:p w14:paraId="24B8ECDB" w14:textId="77777777" w:rsidR="00BB561F" w:rsidRDefault="00BB56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5674"/>
    <w:multiLevelType w:val="multilevel"/>
    <w:tmpl w:val="D31692FE"/>
    <w:lvl w:ilvl="0">
      <w:start w:val="1"/>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4B4F88"/>
    <w:multiLevelType w:val="multilevel"/>
    <w:tmpl w:val="A71C7B60"/>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0F4B00"/>
    <w:multiLevelType w:val="multilevel"/>
    <w:tmpl w:val="E2CE8E28"/>
    <w:lvl w:ilvl="0">
      <w:start w:val="9"/>
      <w:numFmt w:val="decimal"/>
      <w:lvlText w:val="%1."/>
      <w:lvlJc w:val="left"/>
      <w:pPr>
        <w:ind w:left="540" w:hanging="360"/>
      </w:pPr>
    </w:lvl>
    <w:lvl w:ilvl="1">
      <w:start w:val="1"/>
      <w:numFmt w:val="lowerLetter"/>
      <w:lvlText w:val="%2."/>
      <w:lvlJc w:val="left"/>
      <w:pPr>
        <w:ind w:left="540" w:hanging="360"/>
      </w:pPr>
      <w:rPr>
        <w:rFonts w:ascii="Tahoma" w:eastAsia="Calibri" w:hAnsi="Tahoma" w:cs="Tahoma"/>
      </w:r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3" w15:restartNumberingAfterBreak="0">
    <w:nsid w:val="26F715FD"/>
    <w:multiLevelType w:val="multilevel"/>
    <w:tmpl w:val="A5C64B3E"/>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 w15:restartNumberingAfterBreak="0">
    <w:nsid w:val="3E39621B"/>
    <w:multiLevelType w:val="multilevel"/>
    <w:tmpl w:val="3E396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45205"/>
    <w:multiLevelType w:val="hybridMultilevel"/>
    <w:tmpl w:val="8884AF7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15:restartNumberingAfterBreak="0">
    <w:nsid w:val="4B88691B"/>
    <w:multiLevelType w:val="hybridMultilevel"/>
    <w:tmpl w:val="545844C6"/>
    <w:lvl w:ilvl="0" w:tplc="6E425710">
      <w:start w:val="2"/>
      <w:numFmt w:val="lowerLetter"/>
      <w:lvlText w:val="%1."/>
      <w:lvlJc w:val="left"/>
      <w:pPr>
        <w:ind w:left="1800" w:hanging="360"/>
      </w:pPr>
      <w:rPr>
        <w:rFonts w:hint="default"/>
      </w:rPr>
    </w:lvl>
    <w:lvl w:ilvl="1" w:tplc="34090019">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7" w15:restartNumberingAfterBreak="0">
    <w:nsid w:val="4EA42820"/>
    <w:multiLevelType w:val="multilevel"/>
    <w:tmpl w:val="147C48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8A28FB"/>
    <w:multiLevelType w:val="multilevel"/>
    <w:tmpl w:val="DC46FE5A"/>
    <w:lvl w:ilvl="0">
      <w:start w:val="100"/>
      <w:numFmt w:val="decimal"/>
      <w:lvlText w:val="%1"/>
      <w:lvlJc w:val="left"/>
      <w:pPr>
        <w:ind w:left="810" w:hanging="45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5A24549"/>
    <w:multiLevelType w:val="hybridMultilevel"/>
    <w:tmpl w:val="A59CDA22"/>
    <w:lvl w:ilvl="0" w:tplc="34090019">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2"/>
  </w:num>
  <w:num w:numId="5">
    <w:abstractNumId w:val="0"/>
  </w:num>
  <w:num w:numId="6">
    <w:abstractNumId w:val="3"/>
  </w:num>
  <w:num w:numId="7">
    <w:abstractNumId w:val="9"/>
  </w:num>
  <w:num w:numId="8">
    <w:abstractNumId w:val="4"/>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078"/>
    <w:rsid w:val="00065188"/>
    <w:rsid w:val="000C1276"/>
    <w:rsid w:val="0016778A"/>
    <w:rsid w:val="00182904"/>
    <w:rsid w:val="001B4E78"/>
    <w:rsid w:val="002024D6"/>
    <w:rsid w:val="00311913"/>
    <w:rsid w:val="0033252F"/>
    <w:rsid w:val="003463B9"/>
    <w:rsid w:val="003E4D29"/>
    <w:rsid w:val="00401A66"/>
    <w:rsid w:val="00440B8F"/>
    <w:rsid w:val="0044691D"/>
    <w:rsid w:val="004D47A1"/>
    <w:rsid w:val="00585E25"/>
    <w:rsid w:val="00591398"/>
    <w:rsid w:val="005A624F"/>
    <w:rsid w:val="00611E39"/>
    <w:rsid w:val="006B42FE"/>
    <w:rsid w:val="006F58EB"/>
    <w:rsid w:val="006F64E3"/>
    <w:rsid w:val="007C5684"/>
    <w:rsid w:val="007E7517"/>
    <w:rsid w:val="0087201E"/>
    <w:rsid w:val="00893DD1"/>
    <w:rsid w:val="00940078"/>
    <w:rsid w:val="009B13BF"/>
    <w:rsid w:val="009D7249"/>
    <w:rsid w:val="00A17061"/>
    <w:rsid w:val="00AE1D09"/>
    <w:rsid w:val="00AE5DD1"/>
    <w:rsid w:val="00B040C9"/>
    <w:rsid w:val="00BB0D76"/>
    <w:rsid w:val="00BB561F"/>
    <w:rsid w:val="00BD03B5"/>
    <w:rsid w:val="00C120B4"/>
    <w:rsid w:val="00C7245C"/>
    <w:rsid w:val="00D0469E"/>
    <w:rsid w:val="00D0644D"/>
    <w:rsid w:val="00D2504E"/>
    <w:rsid w:val="00DC5F4A"/>
    <w:rsid w:val="00E65AA5"/>
    <w:rsid w:val="00ED3FF1"/>
    <w:rsid w:val="00EE2E15"/>
    <w:rsid w:val="00F468FE"/>
    <w:rsid w:val="00F762D4"/>
    <w:rsid w:val="00F948BD"/>
    <w:rsid w:val="00FB59CB"/>
    <w:rsid w:val="00FD571E"/>
    <w:rsid w:val="00FF1E6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A5126"/>
  <w15:docId w15:val="{EAE6434A-C9CA-4000-B6BF-8511DCB90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PH" w:eastAsia="en-PH"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1A3"/>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6E02D4"/>
    <w:pPr>
      <w:keepN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overflowPunct w:val="0"/>
      <w:autoSpaceDE w:val="0"/>
      <w:autoSpaceDN w:val="0"/>
      <w:adjustRightInd w:val="0"/>
      <w:spacing w:after="0" w:line="240" w:lineRule="auto"/>
      <w:jc w:val="center"/>
      <w:textAlignment w:val="baseline"/>
      <w:outlineLvl w:val="8"/>
    </w:pPr>
    <w:rPr>
      <w:rFonts w:ascii="Times New Roman" w:eastAsia="Times New Roman" w:hAnsi="Times New Roman" w:cs="Times New Roman"/>
      <w:b/>
      <w:bCs/>
      <w:spacing w:val="-2"/>
      <w:sz w:val="24"/>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 w:type="paragraph" w:styleId="NoSpacing">
    <w:name w:val="No Spacing"/>
    <w:link w:val="NoSpacingChar"/>
    <w:uiPriority w:val="1"/>
    <w:qFormat/>
    <w:rsid w:val="00C618CD"/>
    <w:pPr>
      <w:spacing w:after="0" w:line="240" w:lineRule="auto"/>
    </w:pPr>
    <w:rPr>
      <w:rFonts w:cs="Times New Roman"/>
      <w:lang w:val="en-US" w:eastAsia="en-US"/>
    </w:rPr>
  </w:style>
  <w:style w:type="character" w:customStyle="1" w:styleId="NoSpacingChar">
    <w:name w:val="No Spacing Char"/>
    <w:link w:val="NoSpacing"/>
    <w:uiPriority w:val="1"/>
    <w:rsid w:val="00C618CD"/>
    <w:rPr>
      <w:rFonts w:ascii="Calibri" w:eastAsia="Calibri" w:hAnsi="Calibri" w:cs="Times New Roman"/>
      <w:lang w:val="en-US" w:eastAsia="en-US"/>
    </w:rPr>
  </w:style>
  <w:style w:type="paragraph" w:customStyle="1" w:styleId="TableParagraph">
    <w:name w:val="Table Paragraph"/>
    <w:basedOn w:val="Normal"/>
    <w:uiPriority w:val="1"/>
    <w:qFormat/>
    <w:rsid w:val="006E02D4"/>
    <w:pPr>
      <w:widowControl w:val="0"/>
      <w:autoSpaceDE w:val="0"/>
      <w:autoSpaceDN w:val="0"/>
      <w:spacing w:after="0" w:line="240" w:lineRule="auto"/>
    </w:pPr>
    <w:rPr>
      <w:rFonts w:ascii="Times New Roman" w:eastAsia="Times New Roman" w:hAnsi="Times New Roman" w:cs="Times New Roman"/>
      <w:lang w:val="en-US" w:eastAsia="en-US"/>
    </w:rPr>
  </w:style>
  <w:style w:type="character" w:customStyle="1" w:styleId="Heading9Char">
    <w:name w:val="Heading 9 Char"/>
    <w:basedOn w:val="DefaultParagraphFont"/>
    <w:link w:val="Heading9"/>
    <w:rsid w:val="006E02D4"/>
    <w:rPr>
      <w:rFonts w:ascii="Times New Roman" w:eastAsia="Times New Roman" w:hAnsi="Times New Roman" w:cs="Times New Roman"/>
      <w:b/>
      <w:bCs/>
      <w:spacing w:val="-2"/>
      <w:sz w:val="24"/>
      <w:szCs w:val="20"/>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character" w:customStyle="1" w:styleId="UnresolvedMention">
    <w:name w:val="Unresolved Mention"/>
    <w:basedOn w:val="DefaultParagraphFont"/>
    <w:uiPriority w:val="99"/>
    <w:semiHidden/>
    <w:unhideWhenUsed/>
    <w:rsid w:val="00C120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ron.editha@dpwh.gov.ph" TargetMode="Externa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4zKXBTtqt88bNXmcXMo7aloQVEw==">AMUW2mXtXp44oqzFBxA56sQo2LJJ8tmX7dTn6/UVu9GGh2CK4glXPhwHXqc6HRZAxHY2seaooi2zaQAxUiZWv7sqOlvbZ08eAsa5wTaXMXPlaSkYLFjZB4SxavA5sScSAskMh7+wDCjXmRPvjVGUNqu58GdzVqkd4g==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4</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dc:creator>
  <cp:lastModifiedBy>Carpio, Almira G.</cp:lastModifiedBy>
  <cp:revision>24</cp:revision>
  <dcterms:created xsi:type="dcterms:W3CDTF">2021-09-07T03:25:00Z</dcterms:created>
  <dcterms:modified xsi:type="dcterms:W3CDTF">2025-08-05T16:22:00Z</dcterms:modified>
</cp:coreProperties>
</file>